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CE8B02" w14:textId="77777777" w:rsidR="007B4E45" w:rsidRPr="00D8415A" w:rsidRDefault="007B4E45" w:rsidP="005667E6">
      <w:pPr>
        <w:spacing w:before="120" w:after="0" w:line="23" w:lineRule="atLeast"/>
        <w:jc w:val="center"/>
        <w:rPr>
          <w:rFonts w:ascii="Arial" w:hAnsi="Arial" w:cs="Arial"/>
          <w:b/>
          <w:sz w:val="48"/>
          <w:szCs w:val="48"/>
        </w:rPr>
      </w:pPr>
    </w:p>
    <w:p w14:paraId="6BB78D96" w14:textId="5F35577D" w:rsidR="007C5B81" w:rsidRDefault="00D93949" w:rsidP="005667E6">
      <w:pPr>
        <w:spacing w:before="120" w:after="0" w:line="23" w:lineRule="atLeast"/>
        <w:jc w:val="center"/>
        <w:rPr>
          <w:rFonts w:cs="Arial"/>
          <w:b/>
          <w:sz w:val="52"/>
          <w:szCs w:val="48"/>
        </w:rPr>
      </w:pPr>
      <w:r>
        <w:rPr>
          <w:rFonts w:cs="Arial"/>
          <w:b/>
          <w:sz w:val="52"/>
          <w:szCs w:val="48"/>
        </w:rPr>
        <w:t>Influence of bait preference on abundance and species richness of butterflies</w:t>
      </w:r>
    </w:p>
    <w:p w14:paraId="7BBFA6BB" w14:textId="77777777" w:rsidR="00920801" w:rsidRDefault="00920801" w:rsidP="005667E6">
      <w:pPr>
        <w:spacing w:before="120" w:after="0" w:line="23" w:lineRule="atLeast"/>
        <w:jc w:val="center"/>
        <w:rPr>
          <w:rFonts w:cs="Arial"/>
          <w:b/>
          <w:sz w:val="52"/>
          <w:szCs w:val="48"/>
        </w:rPr>
      </w:pPr>
    </w:p>
    <w:p w14:paraId="026C52CB" w14:textId="0DA1C4ED" w:rsidR="00B52B02" w:rsidRPr="00D93949" w:rsidRDefault="00D8415A" w:rsidP="005667E6">
      <w:pPr>
        <w:spacing w:before="120" w:after="0" w:line="23" w:lineRule="atLeast"/>
        <w:jc w:val="center"/>
        <w:rPr>
          <w:rFonts w:cs="Arial"/>
          <w:noProof/>
          <w:sz w:val="32"/>
          <w:szCs w:val="20"/>
          <w:lang w:val="nl-NL"/>
        </w:rPr>
      </w:pPr>
      <w:r w:rsidRPr="00D93949">
        <w:rPr>
          <w:rFonts w:cs="Arial"/>
          <w:noProof/>
          <w:sz w:val="32"/>
          <w:szCs w:val="20"/>
          <w:lang w:val="en-US"/>
        </w:rPr>
        <w:t xml:space="preserve"> </w:t>
      </w:r>
      <w:r w:rsidR="00D93949" w:rsidRPr="00D93949">
        <w:rPr>
          <w:rFonts w:cs="Arial"/>
          <w:noProof/>
          <w:sz w:val="32"/>
          <w:szCs w:val="20"/>
          <w:lang w:val="nl-NL"/>
        </w:rPr>
        <w:t>Tess van der Bel</w:t>
      </w:r>
    </w:p>
    <w:p w14:paraId="10B0D6CB" w14:textId="24482539" w:rsidR="007C5B81" w:rsidRPr="004C73AF" w:rsidRDefault="00D93949" w:rsidP="005667E6">
      <w:pPr>
        <w:spacing w:before="120" w:after="0" w:line="23" w:lineRule="atLeast"/>
        <w:jc w:val="center"/>
        <w:rPr>
          <w:rFonts w:cs="Arial"/>
          <w:noProof/>
          <w:sz w:val="32"/>
          <w:szCs w:val="20"/>
          <w:lang w:val="nl-NL"/>
        </w:rPr>
      </w:pPr>
      <w:r w:rsidRPr="004C73AF">
        <w:rPr>
          <w:rFonts w:cs="Arial"/>
          <w:noProof/>
          <w:sz w:val="32"/>
          <w:szCs w:val="20"/>
          <w:lang w:val="nl-NL"/>
        </w:rPr>
        <w:t>Van Hall Larenstein</w:t>
      </w:r>
    </w:p>
    <w:p w14:paraId="6B2CE131" w14:textId="052CBB36" w:rsidR="007C5B81" w:rsidRPr="00D93949" w:rsidRDefault="00205B91" w:rsidP="005667E6">
      <w:pPr>
        <w:spacing w:before="120" w:after="0" w:line="23" w:lineRule="atLeast"/>
        <w:jc w:val="center"/>
        <w:rPr>
          <w:rFonts w:cs="Arial"/>
          <w:noProof/>
          <w:sz w:val="32"/>
          <w:szCs w:val="20"/>
          <w:lang w:val="en-US"/>
        </w:rPr>
      </w:pPr>
      <w:r>
        <w:rPr>
          <w:rFonts w:cs="Arial"/>
          <w:noProof/>
          <w:sz w:val="32"/>
          <w:szCs w:val="20"/>
          <w:lang w:val="en-US"/>
        </w:rPr>
        <w:t xml:space="preserve">July </w:t>
      </w:r>
      <w:r w:rsidR="00D93949">
        <w:rPr>
          <w:rFonts w:cs="Arial"/>
          <w:noProof/>
          <w:sz w:val="32"/>
          <w:szCs w:val="20"/>
          <w:lang w:val="en-US"/>
        </w:rPr>
        <w:t>2023</w:t>
      </w:r>
    </w:p>
    <w:p w14:paraId="33C81587" w14:textId="77777777" w:rsidR="007C5B81" w:rsidRPr="00D93949" w:rsidRDefault="007C5B81" w:rsidP="005667E6">
      <w:pPr>
        <w:spacing w:before="120" w:after="0" w:line="23" w:lineRule="atLeast"/>
        <w:jc w:val="center"/>
        <w:rPr>
          <w:rFonts w:cs="Arial"/>
          <w:noProof/>
          <w:sz w:val="32"/>
          <w:szCs w:val="20"/>
          <w:lang w:val="en-US"/>
        </w:rPr>
      </w:pPr>
    </w:p>
    <w:p w14:paraId="1DEEB848" w14:textId="77777777" w:rsidR="00B52B02" w:rsidRPr="00D93949" w:rsidRDefault="00B52B02" w:rsidP="005667E6">
      <w:pPr>
        <w:spacing w:before="120" w:after="0" w:line="23" w:lineRule="atLeast"/>
        <w:jc w:val="center"/>
        <w:rPr>
          <w:rFonts w:cs="Arial"/>
          <w:noProof/>
          <w:sz w:val="20"/>
          <w:szCs w:val="20"/>
          <w:lang w:val="en-US"/>
        </w:rPr>
      </w:pPr>
    </w:p>
    <w:p w14:paraId="6A206CA2" w14:textId="77777777" w:rsidR="00B52B02" w:rsidRPr="00D93949" w:rsidRDefault="00B52B02" w:rsidP="005667E6">
      <w:pPr>
        <w:spacing w:before="120" w:after="0" w:line="23" w:lineRule="atLeast"/>
        <w:jc w:val="center"/>
        <w:rPr>
          <w:rFonts w:cs="Arial"/>
          <w:noProof/>
          <w:sz w:val="20"/>
          <w:szCs w:val="20"/>
          <w:lang w:val="en-US"/>
        </w:rPr>
      </w:pPr>
    </w:p>
    <w:p w14:paraId="78F471D1" w14:textId="5BA0113C" w:rsidR="00FE15E3" w:rsidRPr="007C5B81" w:rsidRDefault="00C1184F" w:rsidP="005667E6">
      <w:pPr>
        <w:keepNext/>
        <w:spacing w:before="120" w:after="0" w:line="23" w:lineRule="atLeast"/>
        <w:jc w:val="center"/>
      </w:pPr>
      <w:r>
        <w:rPr>
          <w:noProof/>
        </w:rPr>
        <w:drawing>
          <wp:inline distT="0" distB="0" distL="0" distR="0" wp14:anchorId="6AFC96D1" wp14:editId="1BCE30A5">
            <wp:extent cx="2842260" cy="3789680"/>
            <wp:effectExtent l="0" t="0" r="0" b="1270"/>
            <wp:docPr id="151363471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34712" name=""/>
                    <pic:cNvPicPr/>
                  </pic:nvPicPr>
                  <pic:blipFill>
                    <a:blip r:embed="rId8"/>
                    <a:stretch>
                      <a:fillRect/>
                    </a:stretch>
                  </pic:blipFill>
                  <pic:spPr>
                    <a:xfrm>
                      <a:off x="0" y="0"/>
                      <a:ext cx="2842260" cy="3789680"/>
                    </a:xfrm>
                    <a:prstGeom prst="rect">
                      <a:avLst/>
                    </a:prstGeom>
                  </pic:spPr>
                </pic:pic>
              </a:graphicData>
            </a:graphic>
          </wp:inline>
        </w:drawing>
      </w:r>
    </w:p>
    <w:p w14:paraId="54BF5F80" w14:textId="3EDF6E52" w:rsidR="00B52B02" w:rsidRDefault="00C1184F" w:rsidP="00920801">
      <w:pPr>
        <w:spacing w:before="120" w:after="0" w:line="23" w:lineRule="atLeast"/>
        <w:jc w:val="center"/>
        <w:rPr>
          <w:rFonts w:cs="Arial"/>
          <w:b/>
          <w:color w:val="37A76F" w:themeColor="accent3"/>
          <w:sz w:val="20"/>
          <w:szCs w:val="20"/>
        </w:rPr>
      </w:pPr>
      <w:proofErr w:type="spellStart"/>
      <w:r>
        <w:rPr>
          <w:rFonts w:cs="Arial"/>
          <w:b/>
          <w:color w:val="37A76F" w:themeColor="accent3"/>
          <w:sz w:val="20"/>
          <w:szCs w:val="20"/>
        </w:rPr>
        <w:t>Adelpha</w:t>
      </w:r>
      <w:proofErr w:type="spellEnd"/>
      <w:r>
        <w:rPr>
          <w:rFonts w:cs="Arial"/>
          <w:b/>
          <w:color w:val="37A76F" w:themeColor="accent3"/>
          <w:sz w:val="20"/>
          <w:szCs w:val="20"/>
        </w:rPr>
        <w:t xml:space="preserve"> </w:t>
      </w:r>
      <w:proofErr w:type="spellStart"/>
      <w:r>
        <w:rPr>
          <w:rFonts w:cs="Arial"/>
          <w:b/>
          <w:color w:val="37A76F" w:themeColor="accent3"/>
          <w:sz w:val="20"/>
          <w:szCs w:val="20"/>
        </w:rPr>
        <w:t>Leucophthalma</w:t>
      </w:r>
      <w:proofErr w:type="spellEnd"/>
    </w:p>
    <w:p w14:paraId="4CBFA603" w14:textId="77777777" w:rsidR="00B52B02" w:rsidRPr="006A5B01" w:rsidRDefault="00B52B02" w:rsidP="005667E6">
      <w:pPr>
        <w:spacing w:before="120" w:after="0" w:line="23" w:lineRule="atLeast"/>
        <w:rPr>
          <w:rFonts w:cs="Arial"/>
          <w:sz w:val="20"/>
          <w:szCs w:val="20"/>
          <w:lang w:val="es-CR"/>
        </w:rPr>
      </w:pPr>
    </w:p>
    <w:p w14:paraId="6F50AC3C" w14:textId="77777777" w:rsidR="006454A7" w:rsidRPr="006A5B01" w:rsidRDefault="006454A7" w:rsidP="005667E6">
      <w:pPr>
        <w:spacing w:before="120" w:after="0" w:line="23" w:lineRule="atLeast"/>
        <w:rPr>
          <w:rFonts w:cs="Arial"/>
          <w:sz w:val="20"/>
          <w:szCs w:val="20"/>
          <w:lang w:val="es-CR"/>
        </w:rPr>
        <w:sectPr w:rsidR="006454A7" w:rsidRPr="006A5B01" w:rsidSect="00E41265">
          <w:headerReference w:type="default" r:id="rId9"/>
          <w:footerReference w:type="even" r:id="rId10"/>
          <w:footerReference w:type="default" r:id="rId11"/>
          <w:footerReference w:type="first" r:id="rId12"/>
          <w:pgSz w:w="12240" w:h="15840"/>
          <w:pgMar w:top="1440" w:right="1440" w:bottom="1440" w:left="1440" w:header="708" w:footer="708" w:gutter="0"/>
          <w:pgNumType w:start="1" w:chapStyle="1"/>
          <w:cols w:space="708"/>
          <w:docGrid w:linePitch="360"/>
        </w:sectPr>
      </w:pPr>
    </w:p>
    <w:bookmarkStart w:id="0" w:name="_Toc452990295" w:displacedByCustomXml="next"/>
    <w:sdt>
      <w:sdtPr>
        <w:rPr>
          <w:caps w:val="0"/>
          <w:color w:val="auto"/>
          <w:spacing w:val="0"/>
          <w:sz w:val="22"/>
          <w:szCs w:val="22"/>
        </w:rPr>
        <w:id w:val="1208533193"/>
        <w:docPartObj>
          <w:docPartGallery w:val="Table of Contents"/>
          <w:docPartUnique/>
        </w:docPartObj>
      </w:sdtPr>
      <w:sdtEndPr>
        <w:rPr>
          <w:b/>
          <w:bCs/>
          <w:noProof/>
        </w:rPr>
      </w:sdtEndPr>
      <w:sdtContent>
        <w:p w14:paraId="2525AAB9" w14:textId="00FC19CB" w:rsidR="00DE74B0" w:rsidRDefault="00A1729D" w:rsidP="00A1729D">
          <w:pPr>
            <w:pStyle w:val="TOCHeading"/>
            <w:numPr>
              <w:ilvl w:val="0"/>
              <w:numId w:val="0"/>
            </w:numPr>
            <w:ind w:left="432"/>
          </w:pPr>
          <w:r>
            <w:rPr>
              <w:caps w:val="0"/>
              <w:color w:val="auto"/>
              <w:spacing w:val="0"/>
              <w:sz w:val="22"/>
              <w:szCs w:val="22"/>
            </w:rPr>
            <w:t xml:space="preserve"> </w:t>
          </w:r>
          <w:r w:rsidR="00DE74B0">
            <w:t>Contents</w:t>
          </w:r>
        </w:p>
        <w:p w14:paraId="06DEF5DC" w14:textId="7C774B10" w:rsidR="00073CFD" w:rsidRDefault="00DE74B0">
          <w:pPr>
            <w:pStyle w:val="TOC1"/>
            <w:rPr>
              <w:rFonts w:asciiTheme="minorHAnsi" w:eastAsiaTheme="minorEastAsia" w:hAnsiTheme="minorHAnsi" w:cstheme="minorBidi"/>
              <w:noProof/>
              <w:kern w:val="2"/>
              <w:lang w:val="nl-NL" w:eastAsia="nl-NL"/>
              <w14:ligatures w14:val="standardContextual"/>
            </w:rPr>
          </w:pPr>
          <w:r>
            <w:fldChar w:fldCharType="begin"/>
          </w:r>
          <w:r>
            <w:instrText xml:space="preserve"> TOC \o "1-3" \h \z \u </w:instrText>
          </w:r>
          <w:r>
            <w:fldChar w:fldCharType="separate"/>
          </w:r>
          <w:hyperlink w:anchor="_Toc139583696" w:history="1">
            <w:r w:rsidR="00073CFD" w:rsidRPr="004E12A1">
              <w:rPr>
                <w:rStyle w:val="Hyperlink"/>
                <w:noProof/>
              </w:rPr>
              <w:t>Appendices</w:t>
            </w:r>
            <w:r w:rsidR="00073CFD">
              <w:rPr>
                <w:noProof/>
                <w:webHidden/>
              </w:rPr>
              <w:tab/>
            </w:r>
            <w:r w:rsidR="00073CFD">
              <w:rPr>
                <w:noProof/>
                <w:webHidden/>
              </w:rPr>
              <w:fldChar w:fldCharType="begin"/>
            </w:r>
            <w:r w:rsidR="00073CFD">
              <w:rPr>
                <w:noProof/>
                <w:webHidden/>
              </w:rPr>
              <w:instrText xml:space="preserve"> PAGEREF _Toc139583696 \h </w:instrText>
            </w:r>
            <w:r w:rsidR="00073CFD">
              <w:rPr>
                <w:noProof/>
                <w:webHidden/>
              </w:rPr>
            </w:r>
            <w:r w:rsidR="00073CFD">
              <w:rPr>
                <w:noProof/>
                <w:webHidden/>
              </w:rPr>
              <w:fldChar w:fldCharType="separate"/>
            </w:r>
            <w:r w:rsidR="00A1729D">
              <w:rPr>
                <w:noProof/>
                <w:webHidden/>
              </w:rPr>
              <w:t>1</w:t>
            </w:r>
            <w:r w:rsidR="00073CFD">
              <w:rPr>
                <w:noProof/>
                <w:webHidden/>
              </w:rPr>
              <w:fldChar w:fldCharType="end"/>
            </w:r>
          </w:hyperlink>
        </w:p>
        <w:p w14:paraId="328ABF95" w14:textId="7AF4AF0F" w:rsidR="00073CFD" w:rsidRDefault="00073CFD">
          <w:pPr>
            <w:pStyle w:val="TOC1"/>
            <w:rPr>
              <w:rFonts w:asciiTheme="minorHAnsi" w:eastAsiaTheme="minorEastAsia" w:hAnsiTheme="minorHAnsi" w:cstheme="minorBidi"/>
              <w:noProof/>
              <w:kern w:val="2"/>
              <w:lang w:val="nl-NL" w:eastAsia="nl-NL"/>
              <w14:ligatures w14:val="standardContextual"/>
            </w:rPr>
          </w:pPr>
          <w:hyperlink w:anchor="_Toc139583697" w:history="1">
            <w:r w:rsidRPr="004E12A1">
              <w:rPr>
                <w:rStyle w:val="Hyperlink"/>
                <w:noProof/>
              </w:rPr>
              <w:t>Tables</w:t>
            </w:r>
            <w:r>
              <w:rPr>
                <w:noProof/>
                <w:webHidden/>
              </w:rPr>
              <w:tab/>
            </w:r>
            <w:r>
              <w:rPr>
                <w:noProof/>
                <w:webHidden/>
              </w:rPr>
              <w:fldChar w:fldCharType="begin"/>
            </w:r>
            <w:r>
              <w:rPr>
                <w:noProof/>
                <w:webHidden/>
              </w:rPr>
              <w:instrText xml:space="preserve"> PAGEREF _Toc139583697 \h </w:instrText>
            </w:r>
            <w:r>
              <w:rPr>
                <w:noProof/>
                <w:webHidden/>
              </w:rPr>
            </w:r>
            <w:r>
              <w:rPr>
                <w:noProof/>
                <w:webHidden/>
              </w:rPr>
              <w:fldChar w:fldCharType="separate"/>
            </w:r>
            <w:r w:rsidR="00A1729D">
              <w:rPr>
                <w:noProof/>
                <w:webHidden/>
              </w:rPr>
              <w:t>1</w:t>
            </w:r>
            <w:r>
              <w:rPr>
                <w:noProof/>
                <w:webHidden/>
              </w:rPr>
              <w:fldChar w:fldCharType="end"/>
            </w:r>
          </w:hyperlink>
        </w:p>
        <w:p w14:paraId="0FE4759F" w14:textId="7426394E" w:rsidR="00073CFD" w:rsidRDefault="00073CFD">
          <w:pPr>
            <w:pStyle w:val="TOC1"/>
            <w:rPr>
              <w:rFonts w:asciiTheme="minorHAnsi" w:eastAsiaTheme="minorEastAsia" w:hAnsiTheme="minorHAnsi" w:cstheme="minorBidi"/>
              <w:noProof/>
              <w:kern w:val="2"/>
              <w:lang w:val="nl-NL" w:eastAsia="nl-NL"/>
              <w14:ligatures w14:val="standardContextual"/>
            </w:rPr>
          </w:pPr>
          <w:hyperlink w:anchor="_Toc139583698" w:history="1">
            <w:r w:rsidRPr="004E12A1">
              <w:rPr>
                <w:rStyle w:val="Hyperlink"/>
                <w:noProof/>
              </w:rPr>
              <w:t>Figures</w:t>
            </w:r>
            <w:r>
              <w:rPr>
                <w:noProof/>
                <w:webHidden/>
              </w:rPr>
              <w:tab/>
            </w:r>
            <w:r>
              <w:rPr>
                <w:noProof/>
                <w:webHidden/>
              </w:rPr>
              <w:fldChar w:fldCharType="begin"/>
            </w:r>
            <w:r>
              <w:rPr>
                <w:noProof/>
                <w:webHidden/>
              </w:rPr>
              <w:instrText xml:space="preserve"> PAGEREF _Toc139583698 \h </w:instrText>
            </w:r>
            <w:r>
              <w:rPr>
                <w:noProof/>
                <w:webHidden/>
              </w:rPr>
            </w:r>
            <w:r>
              <w:rPr>
                <w:noProof/>
                <w:webHidden/>
              </w:rPr>
              <w:fldChar w:fldCharType="separate"/>
            </w:r>
            <w:r w:rsidR="00A1729D">
              <w:rPr>
                <w:noProof/>
                <w:webHidden/>
              </w:rPr>
              <w:t>1</w:t>
            </w:r>
            <w:r>
              <w:rPr>
                <w:noProof/>
                <w:webHidden/>
              </w:rPr>
              <w:fldChar w:fldCharType="end"/>
            </w:r>
          </w:hyperlink>
        </w:p>
        <w:p w14:paraId="4A811AF8" w14:textId="0CBBE331" w:rsidR="00073CFD" w:rsidRDefault="00073CFD">
          <w:pPr>
            <w:pStyle w:val="TOC1"/>
            <w:rPr>
              <w:rFonts w:asciiTheme="minorHAnsi" w:eastAsiaTheme="minorEastAsia" w:hAnsiTheme="minorHAnsi" w:cstheme="minorBidi"/>
              <w:noProof/>
              <w:kern w:val="2"/>
              <w:lang w:val="nl-NL" w:eastAsia="nl-NL"/>
              <w14:ligatures w14:val="standardContextual"/>
            </w:rPr>
          </w:pPr>
          <w:hyperlink w:anchor="_Toc139583699" w:history="1">
            <w:r w:rsidRPr="004E12A1">
              <w:rPr>
                <w:rStyle w:val="Hyperlink"/>
                <w:noProof/>
              </w:rPr>
              <w:t>2</w:t>
            </w:r>
            <w:r>
              <w:rPr>
                <w:rFonts w:asciiTheme="minorHAnsi" w:eastAsiaTheme="minorEastAsia" w:hAnsiTheme="minorHAnsi" w:cstheme="minorBidi"/>
                <w:noProof/>
                <w:kern w:val="2"/>
                <w:lang w:val="nl-NL" w:eastAsia="nl-NL"/>
                <w14:ligatures w14:val="standardContextual"/>
              </w:rPr>
              <w:tab/>
            </w:r>
            <w:r w:rsidRPr="004E12A1">
              <w:rPr>
                <w:rStyle w:val="Hyperlink"/>
                <w:noProof/>
              </w:rPr>
              <w:t>Abstract</w:t>
            </w:r>
            <w:r>
              <w:rPr>
                <w:noProof/>
                <w:webHidden/>
              </w:rPr>
              <w:tab/>
            </w:r>
            <w:r>
              <w:rPr>
                <w:noProof/>
                <w:webHidden/>
              </w:rPr>
              <w:fldChar w:fldCharType="begin"/>
            </w:r>
            <w:r>
              <w:rPr>
                <w:noProof/>
                <w:webHidden/>
              </w:rPr>
              <w:instrText xml:space="preserve"> PAGEREF _Toc139583699 \h </w:instrText>
            </w:r>
            <w:r>
              <w:rPr>
                <w:noProof/>
                <w:webHidden/>
              </w:rPr>
            </w:r>
            <w:r>
              <w:rPr>
                <w:noProof/>
                <w:webHidden/>
              </w:rPr>
              <w:fldChar w:fldCharType="separate"/>
            </w:r>
            <w:r w:rsidR="00A1729D">
              <w:rPr>
                <w:noProof/>
                <w:webHidden/>
              </w:rPr>
              <w:t>2</w:t>
            </w:r>
            <w:r>
              <w:rPr>
                <w:noProof/>
                <w:webHidden/>
              </w:rPr>
              <w:fldChar w:fldCharType="end"/>
            </w:r>
          </w:hyperlink>
        </w:p>
        <w:p w14:paraId="55F47D80" w14:textId="00FD8E5D" w:rsidR="00073CFD" w:rsidRDefault="00073CFD">
          <w:pPr>
            <w:pStyle w:val="TOC1"/>
            <w:rPr>
              <w:rFonts w:asciiTheme="minorHAnsi" w:eastAsiaTheme="minorEastAsia" w:hAnsiTheme="minorHAnsi" w:cstheme="minorBidi"/>
              <w:noProof/>
              <w:kern w:val="2"/>
              <w:lang w:val="nl-NL" w:eastAsia="nl-NL"/>
              <w14:ligatures w14:val="standardContextual"/>
            </w:rPr>
          </w:pPr>
          <w:hyperlink w:anchor="_Toc139583700" w:history="1">
            <w:r w:rsidRPr="004E12A1">
              <w:rPr>
                <w:rStyle w:val="Hyperlink"/>
                <w:noProof/>
              </w:rPr>
              <w:t>3</w:t>
            </w:r>
            <w:r>
              <w:rPr>
                <w:rFonts w:asciiTheme="minorHAnsi" w:eastAsiaTheme="minorEastAsia" w:hAnsiTheme="minorHAnsi" w:cstheme="minorBidi"/>
                <w:noProof/>
                <w:kern w:val="2"/>
                <w:lang w:val="nl-NL" w:eastAsia="nl-NL"/>
                <w14:ligatures w14:val="standardContextual"/>
              </w:rPr>
              <w:tab/>
            </w:r>
            <w:r w:rsidRPr="004E12A1">
              <w:rPr>
                <w:rStyle w:val="Hyperlink"/>
                <w:noProof/>
              </w:rPr>
              <w:t>Introduction</w:t>
            </w:r>
            <w:r>
              <w:rPr>
                <w:noProof/>
                <w:webHidden/>
              </w:rPr>
              <w:tab/>
            </w:r>
            <w:r>
              <w:rPr>
                <w:noProof/>
                <w:webHidden/>
              </w:rPr>
              <w:fldChar w:fldCharType="begin"/>
            </w:r>
            <w:r>
              <w:rPr>
                <w:noProof/>
                <w:webHidden/>
              </w:rPr>
              <w:instrText xml:space="preserve"> PAGEREF _Toc139583700 \h </w:instrText>
            </w:r>
            <w:r>
              <w:rPr>
                <w:noProof/>
                <w:webHidden/>
              </w:rPr>
            </w:r>
            <w:r>
              <w:rPr>
                <w:noProof/>
                <w:webHidden/>
              </w:rPr>
              <w:fldChar w:fldCharType="separate"/>
            </w:r>
            <w:r w:rsidR="00A1729D">
              <w:rPr>
                <w:noProof/>
                <w:webHidden/>
              </w:rPr>
              <w:t>2</w:t>
            </w:r>
            <w:r>
              <w:rPr>
                <w:noProof/>
                <w:webHidden/>
              </w:rPr>
              <w:fldChar w:fldCharType="end"/>
            </w:r>
          </w:hyperlink>
        </w:p>
        <w:p w14:paraId="1F7F7670" w14:textId="4FEF72E5" w:rsidR="00073CFD" w:rsidRDefault="00073CFD">
          <w:pPr>
            <w:pStyle w:val="TOC1"/>
            <w:rPr>
              <w:rFonts w:asciiTheme="minorHAnsi" w:eastAsiaTheme="minorEastAsia" w:hAnsiTheme="minorHAnsi" w:cstheme="minorBidi"/>
              <w:noProof/>
              <w:kern w:val="2"/>
              <w:lang w:val="nl-NL" w:eastAsia="nl-NL"/>
              <w14:ligatures w14:val="standardContextual"/>
            </w:rPr>
          </w:pPr>
          <w:hyperlink w:anchor="_Toc139583701" w:history="1">
            <w:r w:rsidRPr="004E12A1">
              <w:rPr>
                <w:rStyle w:val="Hyperlink"/>
                <w:noProof/>
              </w:rPr>
              <w:t>4</w:t>
            </w:r>
            <w:r>
              <w:rPr>
                <w:rFonts w:asciiTheme="minorHAnsi" w:eastAsiaTheme="minorEastAsia" w:hAnsiTheme="minorHAnsi" w:cstheme="minorBidi"/>
                <w:noProof/>
                <w:kern w:val="2"/>
                <w:lang w:val="nl-NL" w:eastAsia="nl-NL"/>
                <w14:ligatures w14:val="standardContextual"/>
              </w:rPr>
              <w:tab/>
            </w:r>
            <w:r w:rsidRPr="004E12A1">
              <w:rPr>
                <w:rStyle w:val="Hyperlink"/>
                <w:noProof/>
              </w:rPr>
              <w:t>Study Location</w:t>
            </w:r>
            <w:r>
              <w:rPr>
                <w:noProof/>
                <w:webHidden/>
              </w:rPr>
              <w:tab/>
            </w:r>
            <w:r>
              <w:rPr>
                <w:noProof/>
                <w:webHidden/>
              </w:rPr>
              <w:fldChar w:fldCharType="begin"/>
            </w:r>
            <w:r>
              <w:rPr>
                <w:noProof/>
                <w:webHidden/>
              </w:rPr>
              <w:instrText xml:space="preserve"> PAGEREF _Toc139583701 \h </w:instrText>
            </w:r>
            <w:r>
              <w:rPr>
                <w:noProof/>
                <w:webHidden/>
              </w:rPr>
            </w:r>
            <w:r>
              <w:rPr>
                <w:noProof/>
                <w:webHidden/>
              </w:rPr>
              <w:fldChar w:fldCharType="separate"/>
            </w:r>
            <w:r w:rsidR="00A1729D">
              <w:rPr>
                <w:noProof/>
                <w:webHidden/>
              </w:rPr>
              <w:t>2</w:t>
            </w:r>
            <w:r>
              <w:rPr>
                <w:noProof/>
                <w:webHidden/>
              </w:rPr>
              <w:fldChar w:fldCharType="end"/>
            </w:r>
          </w:hyperlink>
        </w:p>
        <w:p w14:paraId="77EF5F7B" w14:textId="1639D8F9" w:rsidR="00073CFD" w:rsidRDefault="00073CFD">
          <w:pPr>
            <w:pStyle w:val="TOC1"/>
            <w:rPr>
              <w:rFonts w:asciiTheme="minorHAnsi" w:eastAsiaTheme="minorEastAsia" w:hAnsiTheme="minorHAnsi" w:cstheme="minorBidi"/>
              <w:noProof/>
              <w:kern w:val="2"/>
              <w:lang w:val="nl-NL" w:eastAsia="nl-NL"/>
              <w14:ligatures w14:val="standardContextual"/>
            </w:rPr>
          </w:pPr>
          <w:hyperlink w:anchor="_Toc139583702" w:history="1">
            <w:r w:rsidRPr="004E12A1">
              <w:rPr>
                <w:rStyle w:val="Hyperlink"/>
                <w:noProof/>
              </w:rPr>
              <w:t>5</w:t>
            </w:r>
            <w:r>
              <w:rPr>
                <w:rFonts w:asciiTheme="minorHAnsi" w:eastAsiaTheme="minorEastAsia" w:hAnsiTheme="minorHAnsi" w:cstheme="minorBidi"/>
                <w:noProof/>
                <w:kern w:val="2"/>
                <w:lang w:val="nl-NL" w:eastAsia="nl-NL"/>
                <w14:ligatures w14:val="standardContextual"/>
              </w:rPr>
              <w:tab/>
            </w:r>
            <w:r w:rsidRPr="004E12A1">
              <w:rPr>
                <w:rStyle w:val="Hyperlink"/>
                <w:noProof/>
              </w:rPr>
              <w:t>Materials &amp; Methods</w:t>
            </w:r>
            <w:r>
              <w:rPr>
                <w:noProof/>
                <w:webHidden/>
              </w:rPr>
              <w:tab/>
            </w:r>
            <w:r>
              <w:rPr>
                <w:noProof/>
                <w:webHidden/>
              </w:rPr>
              <w:fldChar w:fldCharType="begin"/>
            </w:r>
            <w:r>
              <w:rPr>
                <w:noProof/>
                <w:webHidden/>
              </w:rPr>
              <w:instrText xml:space="preserve"> PAGEREF _Toc139583702 \h </w:instrText>
            </w:r>
            <w:r>
              <w:rPr>
                <w:noProof/>
                <w:webHidden/>
              </w:rPr>
            </w:r>
            <w:r>
              <w:rPr>
                <w:noProof/>
                <w:webHidden/>
              </w:rPr>
              <w:fldChar w:fldCharType="separate"/>
            </w:r>
            <w:r w:rsidR="00A1729D">
              <w:rPr>
                <w:noProof/>
                <w:webHidden/>
              </w:rPr>
              <w:t>4</w:t>
            </w:r>
            <w:r>
              <w:rPr>
                <w:noProof/>
                <w:webHidden/>
              </w:rPr>
              <w:fldChar w:fldCharType="end"/>
            </w:r>
          </w:hyperlink>
        </w:p>
        <w:p w14:paraId="352EE5C0" w14:textId="3A53FE9D" w:rsidR="00073CFD" w:rsidRDefault="00073CFD">
          <w:pPr>
            <w:pStyle w:val="TOC2"/>
            <w:rPr>
              <w:rFonts w:asciiTheme="minorHAnsi" w:eastAsiaTheme="minorEastAsia" w:hAnsiTheme="minorHAnsi" w:cstheme="minorBidi"/>
              <w:noProof/>
              <w:kern w:val="2"/>
              <w:lang w:val="nl-NL" w:eastAsia="nl-NL"/>
              <w14:ligatures w14:val="standardContextual"/>
            </w:rPr>
          </w:pPr>
          <w:hyperlink w:anchor="_Toc139583703" w:history="1">
            <w:r w:rsidRPr="004E12A1">
              <w:rPr>
                <w:rStyle w:val="Hyperlink"/>
                <w:noProof/>
              </w:rPr>
              <w:t>5.1</w:t>
            </w:r>
            <w:r>
              <w:rPr>
                <w:rFonts w:asciiTheme="minorHAnsi" w:eastAsiaTheme="minorEastAsia" w:hAnsiTheme="minorHAnsi" w:cstheme="minorBidi"/>
                <w:noProof/>
                <w:kern w:val="2"/>
                <w:lang w:val="nl-NL" w:eastAsia="nl-NL"/>
                <w14:ligatures w14:val="standardContextual"/>
              </w:rPr>
              <w:tab/>
            </w:r>
            <w:r w:rsidRPr="004E12A1">
              <w:rPr>
                <w:rStyle w:val="Hyperlink"/>
                <w:noProof/>
              </w:rPr>
              <w:t>Traps</w:t>
            </w:r>
            <w:r>
              <w:rPr>
                <w:noProof/>
                <w:webHidden/>
              </w:rPr>
              <w:tab/>
            </w:r>
            <w:r>
              <w:rPr>
                <w:noProof/>
                <w:webHidden/>
              </w:rPr>
              <w:fldChar w:fldCharType="begin"/>
            </w:r>
            <w:r>
              <w:rPr>
                <w:noProof/>
                <w:webHidden/>
              </w:rPr>
              <w:instrText xml:space="preserve"> PAGEREF _Toc139583703 \h </w:instrText>
            </w:r>
            <w:r>
              <w:rPr>
                <w:noProof/>
                <w:webHidden/>
              </w:rPr>
            </w:r>
            <w:r>
              <w:rPr>
                <w:noProof/>
                <w:webHidden/>
              </w:rPr>
              <w:fldChar w:fldCharType="separate"/>
            </w:r>
            <w:r w:rsidR="00A1729D">
              <w:rPr>
                <w:noProof/>
                <w:webHidden/>
              </w:rPr>
              <w:t>4</w:t>
            </w:r>
            <w:r>
              <w:rPr>
                <w:noProof/>
                <w:webHidden/>
              </w:rPr>
              <w:fldChar w:fldCharType="end"/>
            </w:r>
          </w:hyperlink>
        </w:p>
        <w:p w14:paraId="6330B829" w14:textId="2FDE1CE0" w:rsidR="00073CFD" w:rsidRDefault="00073CFD">
          <w:pPr>
            <w:pStyle w:val="TOC3"/>
            <w:tabs>
              <w:tab w:val="left" w:pos="1320"/>
              <w:tab w:val="right" w:leader="dot" w:pos="9350"/>
            </w:tabs>
            <w:rPr>
              <w:rFonts w:asciiTheme="minorHAnsi" w:eastAsiaTheme="minorEastAsia" w:hAnsiTheme="minorHAnsi" w:cstheme="minorBidi"/>
              <w:noProof/>
              <w:kern w:val="2"/>
              <w:lang w:val="nl-NL" w:eastAsia="nl-NL"/>
              <w14:ligatures w14:val="standardContextual"/>
            </w:rPr>
          </w:pPr>
          <w:hyperlink w:anchor="_Toc139583704" w:history="1">
            <w:r w:rsidRPr="004E12A1">
              <w:rPr>
                <w:rStyle w:val="Hyperlink"/>
                <w:noProof/>
              </w:rPr>
              <w:t>5.1.1</w:t>
            </w:r>
            <w:r>
              <w:rPr>
                <w:rFonts w:asciiTheme="minorHAnsi" w:eastAsiaTheme="minorEastAsia" w:hAnsiTheme="minorHAnsi" w:cstheme="minorBidi"/>
                <w:noProof/>
                <w:kern w:val="2"/>
                <w:lang w:val="nl-NL" w:eastAsia="nl-NL"/>
                <w14:ligatures w14:val="standardContextual"/>
              </w:rPr>
              <w:tab/>
            </w:r>
            <w:r w:rsidRPr="004E12A1">
              <w:rPr>
                <w:rStyle w:val="Hyperlink"/>
                <w:noProof/>
              </w:rPr>
              <w:t>Bait</w:t>
            </w:r>
            <w:r>
              <w:rPr>
                <w:noProof/>
                <w:webHidden/>
              </w:rPr>
              <w:tab/>
            </w:r>
            <w:r>
              <w:rPr>
                <w:noProof/>
                <w:webHidden/>
              </w:rPr>
              <w:fldChar w:fldCharType="begin"/>
            </w:r>
            <w:r>
              <w:rPr>
                <w:noProof/>
                <w:webHidden/>
              </w:rPr>
              <w:instrText xml:space="preserve"> PAGEREF _Toc139583704 \h </w:instrText>
            </w:r>
            <w:r>
              <w:rPr>
                <w:noProof/>
                <w:webHidden/>
              </w:rPr>
            </w:r>
            <w:r>
              <w:rPr>
                <w:noProof/>
                <w:webHidden/>
              </w:rPr>
              <w:fldChar w:fldCharType="separate"/>
            </w:r>
            <w:r w:rsidR="00A1729D">
              <w:rPr>
                <w:noProof/>
                <w:webHidden/>
              </w:rPr>
              <w:t>5</w:t>
            </w:r>
            <w:r>
              <w:rPr>
                <w:noProof/>
                <w:webHidden/>
              </w:rPr>
              <w:fldChar w:fldCharType="end"/>
            </w:r>
          </w:hyperlink>
        </w:p>
        <w:p w14:paraId="5F15ECB0" w14:textId="4E775D9B" w:rsidR="00073CFD" w:rsidRDefault="00073CFD">
          <w:pPr>
            <w:pStyle w:val="TOC1"/>
            <w:rPr>
              <w:rFonts w:asciiTheme="minorHAnsi" w:eastAsiaTheme="minorEastAsia" w:hAnsiTheme="minorHAnsi" w:cstheme="minorBidi"/>
              <w:noProof/>
              <w:kern w:val="2"/>
              <w:lang w:val="nl-NL" w:eastAsia="nl-NL"/>
              <w14:ligatures w14:val="standardContextual"/>
            </w:rPr>
          </w:pPr>
          <w:hyperlink w:anchor="_Toc139583705" w:history="1">
            <w:r w:rsidRPr="004E12A1">
              <w:rPr>
                <w:rStyle w:val="Hyperlink"/>
                <w:noProof/>
              </w:rPr>
              <w:t>6</w:t>
            </w:r>
            <w:r>
              <w:rPr>
                <w:rFonts w:asciiTheme="minorHAnsi" w:eastAsiaTheme="minorEastAsia" w:hAnsiTheme="minorHAnsi" w:cstheme="minorBidi"/>
                <w:noProof/>
                <w:kern w:val="2"/>
                <w:lang w:val="nl-NL" w:eastAsia="nl-NL"/>
                <w14:ligatures w14:val="standardContextual"/>
              </w:rPr>
              <w:tab/>
            </w:r>
            <w:r w:rsidRPr="004E12A1">
              <w:rPr>
                <w:rStyle w:val="Hyperlink"/>
                <w:noProof/>
              </w:rPr>
              <w:t>Data Analysis</w:t>
            </w:r>
            <w:r>
              <w:rPr>
                <w:noProof/>
                <w:webHidden/>
              </w:rPr>
              <w:tab/>
            </w:r>
            <w:r>
              <w:rPr>
                <w:noProof/>
                <w:webHidden/>
              </w:rPr>
              <w:fldChar w:fldCharType="begin"/>
            </w:r>
            <w:r>
              <w:rPr>
                <w:noProof/>
                <w:webHidden/>
              </w:rPr>
              <w:instrText xml:space="preserve"> PAGEREF _Toc139583705 \h </w:instrText>
            </w:r>
            <w:r>
              <w:rPr>
                <w:noProof/>
                <w:webHidden/>
              </w:rPr>
            </w:r>
            <w:r>
              <w:rPr>
                <w:noProof/>
                <w:webHidden/>
              </w:rPr>
              <w:fldChar w:fldCharType="separate"/>
            </w:r>
            <w:r w:rsidR="00A1729D">
              <w:rPr>
                <w:noProof/>
                <w:webHidden/>
              </w:rPr>
              <w:t>5</w:t>
            </w:r>
            <w:r>
              <w:rPr>
                <w:noProof/>
                <w:webHidden/>
              </w:rPr>
              <w:fldChar w:fldCharType="end"/>
            </w:r>
          </w:hyperlink>
        </w:p>
        <w:p w14:paraId="6725F613" w14:textId="7252B7C8" w:rsidR="00073CFD" w:rsidRDefault="00073CFD">
          <w:pPr>
            <w:pStyle w:val="TOC1"/>
            <w:rPr>
              <w:rFonts w:asciiTheme="minorHAnsi" w:eastAsiaTheme="minorEastAsia" w:hAnsiTheme="minorHAnsi" w:cstheme="minorBidi"/>
              <w:noProof/>
              <w:kern w:val="2"/>
              <w:lang w:val="nl-NL" w:eastAsia="nl-NL"/>
              <w14:ligatures w14:val="standardContextual"/>
            </w:rPr>
          </w:pPr>
          <w:hyperlink w:anchor="_Toc139583706" w:history="1">
            <w:r w:rsidRPr="004E12A1">
              <w:rPr>
                <w:rStyle w:val="Hyperlink"/>
                <w:noProof/>
              </w:rPr>
              <w:t>7</w:t>
            </w:r>
            <w:r>
              <w:rPr>
                <w:rFonts w:asciiTheme="minorHAnsi" w:eastAsiaTheme="minorEastAsia" w:hAnsiTheme="minorHAnsi" w:cstheme="minorBidi"/>
                <w:noProof/>
                <w:kern w:val="2"/>
                <w:lang w:val="nl-NL" w:eastAsia="nl-NL"/>
                <w14:ligatures w14:val="standardContextual"/>
              </w:rPr>
              <w:tab/>
            </w:r>
            <w:r w:rsidRPr="004E12A1">
              <w:rPr>
                <w:rStyle w:val="Hyperlink"/>
                <w:noProof/>
              </w:rPr>
              <w:t>Results</w:t>
            </w:r>
            <w:r>
              <w:rPr>
                <w:noProof/>
                <w:webHidden/>
              </w:rPr>
              <w:tab/>
            </w:r>
            <w:r>
              <w:rPr>
                <w:noProof/>
                <w:webHidden/>
              </w:rPr>
              <w:fldChar w:fldCharType="begin"/>
            </w:r>
            <w:r>
              <w:rPr>
                <w:noProof/>
                <w:webHidden/>
              </w:rPr>
              <w:instrText xml:space="preserve"> PAGEREF _Toc139583706 \h </w:instrText>
            </w:r>
            <w:r>
              <w:rPr>
                <w:noProof/>
                <w:webHidden/>
              </w:rPr>
            </w:r>
            <w:r>
              <w:rPr>
                <w:noProof/>
                <w:webHidden/>
              </w:rPr>
              <w:fldChar w:fldCharType="separate"/>
            </w:r>
            <w:r w:rsidR="00A1729D">
              <w:rPr>
                <w:noProof/>
                <w:webHidden/>
              </w:rPr>
              <w:t>6</w:t>
            </w:r>
            <w:r>
              <w:rPr>
                <w:noProof/>
                <w:webHidden/>
              </w:rPr>
              <w:fldChar w:fldCharType="end"/>
            </w:r>
          </w:hyperlink>
        </w:p>
        <w:p w14:paraId="365E2473" w14:textId="36815DDC" w:rsidR="00073CFD" w:rsidRDefault="00073CFD">
          <w:pPr>
            <w:pStyle w:val="TOC1"/>
            <w:rPr>
              <w:rFonts w:asciiTheme="minorHAnsi" w:eastAsiaTheme="minorEastAsia" w:hAnsiTheme="minorHAnsi" w:cstheme="minorBidi"/>
              <w:noProof/>
              <w:kern w:val="2"/>
              <w:lang w:val="nl-NL" w:eastAsia="nl-NL"/>
              <w14:ligatures w14:val="standardContextual"/>
            </w:rPr>
          </w:pPr>
          <w:hyperlink w:anchor="_Toc139583707" w:history="1">
            <w:r w:rsidRPr="004E12A1">
              <w:rPr>
                <w:rStyle w:val="Hyperlink"/>
                <w:noProof/>
              </w:rPr>
              <w:t>8</w:t>
            </w:r>
            <w:r>
              <w:rPr>
                <w:rFonts w:asciiTheme="minorHAnsi" w:eastAsiaTheme="minorEastAsia" w:hAnsiTheme="minorHAnsi" w:cstheme="minorBidi"/>
                <w:noProof/>
                <w:kern w:val="2"/>
                <w:lang w:val="nl-NL" w:eastAsia="nl-NL"/>
                <w14:ligatures w14:val="standardContextual"/>
              </w:rPr>
              <w:tab/>
            </w:r>
            <w:r w:rsidRPr="004E12A1">
              <w:rPr>
                <w:rStyle w:val="Hyperlink"/>
                <w:noProof/>
              </w:rPr>
              <w:t>Discussion</w:t>
            </w:r>
            <w:r>
              <w:rPr>
                <w:noProof/>
                <w:webHidden/>
              </w:rPr>
              <w:tab/>
            </w:r>
            <w:r>
              <w:rPr>
                <w:noProof/>
                <w:webHidden/>
              </w:rPr>
              <w:fldChar w:fldCharType="begin"/>
            </w:r>
            <w:r>
              <w:rPr>
                <w:noProof/>
                <w:webHidden/>
              </w:rPr>
              <w:instrText xml:space="preserve"> PAGEREF _Toc139583707 \h </w:instrText>
            </w:r>
            <w:r>
              <w:rPr>
                <w:noProof/>
                <w:webHidden/>
              </w:rPr>
            </w:r>
            <w:r>
              <w:rPr>
                <w:noProof/>
                <w:webHidden/>
              </w:rPr>
              <w:fldChar w:fldCharType="separate"/>
            </w:r>
            <w:r w:rsidR="00A1729D">
              <w:rPr>
                <w:noProof/>
                <w:webHidden/>
              </w:rPr>
              <w:t>7</w:t>
            </w:r>
            <w:r>
              <w:rPr>
                <w:noProof/>
                <w:webHidden/>
              </w:rPr>
              <w:fldChar w:fldCharType="end"/>
            </w:r>
          </w:hyperlink>
        </w:p>
        <w:p w14:paraId="54A918AE" w14:textId="78CAD41A" w:rsidR="00073CFD" w:rsidRDefault="00073CFD">
          <w:pPr>
            <w:pStyle w:val="TOC1"/>
            <w:rPr>
              <w:rFonts w:asciiTheme="minorHAnsi" w:eastAsiaTheme="minorEastAsia" w:hAnsiTheme="minorHAnsi" w:cstheme="minorBidi"/>
              <w:noProof/>
              <w:kern w:val="2"/>
              <w:lang w:val="nl-NL" w:eastAsia="nl-NL"/>
              <w14:ligatures w14:val="standardContextual"/>
            </w:rPr>
          </w:pPr>
          <w:hyperlink w:anchor="_Toc139583708" w:history="1">
            <w:r w:rsidRPr="004E12A1">
              <w:rPr>
                <w:rStyle w:val="Hyperlink"/>
                <w:noProof/>
              </w:rPr>
              <w:t>9</w:t>
            </w:r>
            <w:r>
              <w:rPr>
                <w:rFonts w:asciiTheme="minorHAnsi" w:eastAsiaTheme="minorEastAsia" w:hAnsiTheme="minorHAnsi" w:cstheme="minorBidi"/>
                <w:noProof/>
                <w:kern w:val="2"/>
                <w:lang w:val="nl-NL" w:eastAsia="nl-NL"/>
                <w14:ligatures w14:val="standardContextual"/>
              </w:rPr>
              <w:tab/>
            </w:r>
            <w:r w:rsidRPr="004E12A1">
              <w:rPr>
                <w:rStyle w:val="Hyperlink"/>
                <w:noProof/>
              </w:rPr>
              <w:t>Conclusion (&amp; Recommendations)</w:t>
            </w:r>
            <w:r>
              <w:rPr>
                <w:noProof/>
                <w:webHidden/>
              </w:rPr>
              <w:tab/>
            </w:r>
            <w:r>
              <w:rPr>
                <w:noProof/>
                <w:webHidden/>
              </w:rPr>
              <w:fldChar w:fldCharType="begin"/>
            </w:r>
            <w:r>
              <w:rPr>
                <w:noProof/>
                <w:webHidden/>
              </w:rPr>
              <w:instrText xml:space="preserve"> PAGEREF _Toc139583708 \h </w:instrText>
            </w:r>
            <w:r>
              <w:rPr>
                <w:noProof/>
                <w:webHidden/>
              </w:rPr>
            </w:r>
            <w:r>
              <w:rPr>
                <w:noProof/>
                <w:webHidden/>
              </w:rPr>
              <w:fldChar w:fldCharType="separate"/>
            </w:r>
            <w:r w:rsidR="00A1729D">
              <w:rPr>
                <w:noProof/>
                <w:webHidden/>
              </w:rPr>
              <w:t>7</w:t>
            </w:r>
            <w:r>
              <w:rPr>
                <w:noProof/>
                <w:webHidden/>
              </w:rPr>
              <w:fldChar w:fldCharType="end"/>
            </w:r>
          </w:hyperlink>
        </w:p>
        <w:p w14:paraId="7624C14C" w14:textId="3413F6BD" w:rsidR="00073CFD" w:rsidRDefault="00073CFD">
          <w:pPr>
            <w:pStyle w:val="TOC1"/>
            <w:rPr>
              <w:rFonts w:asciiTheme="minorHAnsi" w:eastAsiaTheme="minorEastAsia" w:hAnsiTheme="minorHAnsi" w:cstheme="minorBidi"/>
              <w:noProof/>
              <w:kern w:val="2"/>
              <w:lang w:val="nl-NL" w:eastAsia="nl-NL"/>
              <w14:ligatures w14:val="standardContextual"/>
            </w:rPr>
          </w:pPr>
          <w:hyperlink w:anchor="_Toc139583709" w:history="1">
            <w:r w:rsidRPr="004E12A1">
              <w:rPr>
                <w:rStyle w:val="Hyperlink"/>
                <w:noProof/>
              </w:rPr>
              <w:t>10</w:t>
            </w:r>
            <w:r>
              <w:rPr>
                <w:rFonts w:asciiTheme="minorHAnsi" w:eastAsiaTheme="minorEastAsia" w:hAnsiTheme="minorHAnsi" w:cstheme="minorBidi"/>
                <w:noProof/>
                <w:kern w:val="2"/>
                <w:lang w:val="nl-NL" w:eastAsia="nl-NL"/>
                <w14:ligatures w14:val="standardContextual"/>
              </w:rPr>
              <w:tab/>
            </w:r>
            <w:r w:rsidRPr="004E12A1">
              <w:rPr>
                <w:rStyle w:val="Hyperlink"/>
                <w:noProof/>
              </w:rPr>
              <w:t>Acknowledgements</w:t>
            </w:r>
            <w:r>
              <w:rPr>
                <w:noProof/>
                <w:webHidden/>
              </w:rPr>
              <w:tab/>
            </w:r>
            <w:r>
              <w:rPr>
                <w:noProof/>
                <w:webHidden/>
              </w:rPr>
              <w:fldChar w:fldCharType="begin"/>
            </w:r>
            <w:r>
              <w:rPr>
                <w:noProof/>
                <w:webHidden/>
              </w:rPr>
              <w:instrText xml:space="preserve"> PAGEREF _Toc139583709 \h </w:instrText>
            </w:r>
            <w:r>
              <w:rPr>
                <w:noProof/>
                <w:webHidden/>
              </w:rPr>
            </w:r>
            <w:r>
              <w:rPr>
                <w:noProof/>
                <w:webHidden/>
              </w:rPr>
              <w:fldChar w:fldCharType="separate"/>
            </w:r>
            <w:r w:rsidR="00A1729D">
              <w:rPr>
                <w:noProof/>
                <w:webHidden/>
              </w:rPr>
              <w:t>7</w:t>
            </w:r>
            <w:r>
              <w:rPr>
                <w:noProof/>
                <w:webHidden/>
              </w:rPr>
              <w:fldChar w:fldCharType="end"/>
            </w:r>
          </w:hyperlink>
        </w:p>
        <w:p w14:paraId="7B1864A3" w14:textId="4012403B" w:rsidR="00073CFD" w:rsidRDefault="00073CFD">
          <w:pPr>
            <w:pStyle w:val="TOC1"/>
            <w:rPr>
              <w:rFonts w:asciiTheme="minorHAnsi" w:eastAsiaTheme="minorEastAsia" w:hAnsiTheme="minorHAnsi" w:cstheme="minorBidi"/>
              <w:noProof/>
              <w:kern w:val="2"/>
              <w:lang w:val="nl-NL" w:eastAsia="nl-NL"/>
              <w14:ligatures w14:val="standardContextual"/>
            </w:rPr>
          </w:pPr>
          <w:hyperlink w:anchor="_Toc139583710" w:history="1">
            <w:r w:rsidRPr="004E12A1">
              <w:rPr>
                <w:rStyle w:val="Hyperlink"/>
                <w:noProof/>
              </w:rPr>
              <w:t>11</w:t>
            </w:r>
            <w:r>
              <w:rPr>
                <w:rFonts w:asciiTheme="minorHAnsi" w:eastAsiaTheme="minorEastAsia" w:hAnsiTheme="minorHAnsi" w:cstheme="minorBidi"/>
                <w:noProof/>
                <w:kern w:val="2"/>
                <w:lang w:val="nl-NL" w:eastAsia="nl-NL"/>
                <w14:ligatures w14:val="standardContextual"/>
              </w:rPr>
              <w:tab/>
            </w:r>
            <w:r w:rsidRPr="004E12A1">
              <w:rPr>
                <w:rStyle w:val="Hyperlink"/>
                <w:noProof/>
              </w:rPr>
              <w:t>References</w:t>
            </w:r>
            <w:r>
              <w:rPr>
                <w:noProof/>
                <w:webHidden/>
              </w:rPr>
              <w:tab/>
            </w:r>
            <w:r>
              <w:rPr>
                <w:noProof/>
                <w:webHidden/>
              </w:rPr>
              <w:fldChar w:fldCharType="begin"/>
            </w:r>
            <w:r>
              <w:rPr>
                <w:noProof/>
                <w:webHidden/>
              </w:rPr>
              <w:instrText xml:space="preserve"> PAGEREF _Toc139583710 \h </w:instrText>
            </w:r>
            <w:r>
              <w:rPr>
                <w:noProof/>
                <w:webHidden/>
              </w:rPr>
            </w:r>
            <w:r>
              <w:rPr>
                <w:noProof/>
                <w:webHidden/>
              </w:rPr>
              <w:fldChar w:fldCharType="separate"/>
            </w:r>
            <w:r w:rsidR="00A1729D">
              <w:rPr>
                <w:noProof/>
                <w:webHidden/>
              </w:rPr>
              <w:t>8</w:t>
            </w:r>
            <w:r>
              <w:rPr>
                <w:noProof/>
                <w:webHidden/>
              </w:rPr>
              <w:fldChar w:fldCharType="end"/>
            </w:r>
          </w:hyperlink>
        </w:p>
        <w:p w14:paraId="311342D7" w14:textId="71D9ADEF" w:rsidR="00DE74B0" w:rsidRDefault="00DE74B0">
          <w:r>
            <w:rPr>
              <w:b/>
              <w:bCs/>
              <w:noProof/>
            </w:rPr>
            <w:fldChar w:fldCharType="end"/>
          </w:r>
        </w:p>
      </w:sdtContent>
    </w:sdt>
    <w:p w14:paraId="28A355AD" w14:textId="77777777" w:rsidR="00D306AC" w:rsidRDefault="00D306AC" w:rsidP="005667E6">
      <w:pPr>
        <w:pStyle w:val="Heading1"/>
        <w:numPr>
          <w:ilvl w:val="0"/>
          <w:numId w:val="0"/>
        </w:numPr>
        <w:spacing w:before="120" w:after="0" w:line="23" w:lineRule="atLeast"/>
      </w:pPr>
    </w:p>
    <w:p w14:paraId="1D1AA31E" w14:textId="77777777" w:rsidR="00D306AC" w:rsidRDefault="00CA56B9" w:rsidP="005667E6">
      <w:pPr>
        <w:pStyle w:val="Heading1"/>
        <w:numPr>
          <w:ilvl w:val="0"/>
          <w:numId w:val="0"/>
        </w:numPr>
        <w:spacing w:before="120" w:after="0" w:line="23" w:lineRule="atLeast"/>
      </w:pPr>
      <w:bookmarkStart w:id="1" w:name="_Toc453144206"/>
      <w:bookmarkStart w:id="2" w:name="_Toc453164796"/>
      <w:bookmarkStart w:id="3" w:name="_Toc462552717"/>
      <w:bookmarkStart w:id="4" w:name="_Toc468268213"/>
      <w:bookmarkStart w:id="5" w:name="_Toc139583696"/>
      <w:r>
        <w:t>Appendic</w:t>
      </w:r>
      <w:r w:rsidR="00D306AC">
        <w:t>es</w:t>
      </w:r>
      <w:bookmarkEnd w:id="1"/>
      <w:bookmarkEnd w:id="2"/>
      <w:bookmarkEnd w:id="3"/>
      <w:bookmarkEnd w:id="4"/>
      <w:bookmarkEnd w:id="5"/>
    </w:p>
    <w:p w14:paraId="21F08480" w14:textId="77777777" w:rsidR="00D306AC" w:rsidRDefault="00D306AC" w:rsidP="005667E6">
      <w:pPr>
        <w:spacing w:before="120" w:after="0" w:line="23" w:lineRule="atLeast"/>
      </w:pPr>
    </w:p>
    <w:p w14:paraId="44304AF5" w14:textId="77777777" w:rsidR="004C73AF" w:rsidRDefault="00D306AC" w:rsidP="005667E6">
      <w:pPr>
        <w:spacing w:before="120" w:after="0" w:line="23" w:lineRule="atLeast"/>
      </w:pPr>
      <w:r>
        <w:t>Appendix A:</w:t>
      </w:r>
      <w:r w:rsidR="00F204A3">
        <w:t xml:space="preserve"> </w:t>
      </w:r>
      <w:r>
        <w:t>Weather Classification Tables</w:t>
      </w:r>
    </w:p>
    <w:p w14:paraId="6794E5AB" w14:textId="77777777" w:rsidR="00F63B60" w:rsidRPr="00F63B60" w:rsidRDefault="00F63B60" w:rsidP="005667E6">
      <w:pPr>
        <w:pStyle w:val="Heading1"/>
        <w:numPr>
          <w:ilvl w:val="0"/>
          <w:numId w:val="0"/>
        </w:numPr>
        <w:spacing w:before="120" w:after="0" w:line="23" w:lineRule="atLeast"/>
      </w:pPr>
      <w:bookmarkStart w:id="6" w:name="_Toc453144207"/>
      <w:bookmarkStart w:id="7" w:name="_Toc453164797"/>
      <w:bookmarkStart w:id="8" w:name="_Toc462552718"/>
      <w:bookmarkStart w:id="9" w:name="_Toc468268214"/>
      <w:bookmarkStart w:id="10" w:name="_Toc139583697"/>
      <w:r>
        <w:t>Tables</w:t>
      </w:r>
      <w:bookmarkEnd w:id="0"/>
      <w:bookmarkEnd w:id="6"/>
      <w:bookmarkEnd w:id="7"/>
      <w:bookmarkEnd w:id="8"/>
      <w:bookmarkEnd w:id="9"/>
      <w:bookmarkEnd w:id="10"/>
    </w:p>
    <w:p w14:paraId="563BB3E0" w14:textId="77777777" w:rsidR="00685F04" w:rsidRDefault="00685F04" w:rsidP="005667E6">
      <w:pPr>
        <w:pStyle w:val="TableofFigures"/>
        <w:tabs>
          <w:tab w:val="right" w:leader="dot" w:pos="9350"/>
        </w:tabs>
        <w:spacing w:before="120" w:after="0" w:line="23" w:lineRule="atLeast"/>
      </w:pPr>
    </w:p>
    <w:p w14:paraId="4B7081A6" w14:textId="2E3D9A11" w:rsidR="00CA56B9" w:rsidRDefault="00CA56B9">
      <w:pPr>
        <w:pStyle w:val="TableofFigures"/>
        <w:tabs>
          <w:tab w:val="right" w:leader="dot" w:pos="9350"/>
        </w:tabs>
        <w:rPr>
          <w:noProof/>
        </w:rPr>
      </w:pPr>
      <w:r>
        <w:rPr>
          <w:noProof/>
        </w:rPr>
        <w:t xml:space="preserve">Table 1: </w:t>
      </w:r>
      <w:r w:rsidR="00FA68E8">
        <w:rPr>
          <w:noProof/>
        </w:rPr>
        <w:t>S</w:t>
      </w:r>
      <w:r w:rsidRPr="007E4916">
        <w:rPr>
          <w:noProof/>
        </w:rPr>
        <w:t xml:space="preserve">tudy Sites </w:t>
      </w:r>
      <w:r>
        <w:rPr>
          <w:noProof/>
        </w:rPr>
        <w:tab/>
      </w:r>
      <w:r w:rsidR="00073CFD">
        <w:rPr>
          <w:noProof/>
        </w:rPr>
        <w:t>3</w:t>
      </w:r>
    </w:p>
    <w:p w14:paraId="290C5552" w14:textId="23AE0443" w:rsidR="00FA68E8" w:rsidRDefault="00FA68E8" w:rsidP="00FA68E8">
      <w:pPr>
        <w:pStyle w:val="TableofFigures"/>
        <w:tabs>
          <w:tab w:val="right" w:leader="dot" w:pos="9350"/>
        </w:tabs>
        <w:rPr>
          <w:rFonts w:asciiTheme="minorHAnsi" w:eastAsiaTheme="minorEastAsia" w:hAnsiTheme="minorHAnsi" w:cstheme="minorBidi"/>
          <w:noProof/>
          <w:sz w:val="24"/>
          <w:szCs w:val="24"/>
          <w:lang w:val="en-US"/>
        </w:rPr>
      </w:pPr>
      <w:r>
        <w:rPr>
          <w:noProof/>
        </w:rPr>
        <w:t>Table 2: Collected species</w:t>
      </w:r>
      <w:r w:rsidRPr="007E4916">
        <w:rPr>
          <w:noProof/>
        </w:rPr>
        <w:t xml:space="preserve"> </w:t>
      </w:r>
      <w:r>
        <w:rPr>
          <w:noProof/>
        </w:rPr>
        <w:tab/>
      </w:r>
      <w:r w:rsidR="00397417">
        <w:rPr>
          <w:noProof/>
        </w:rPr>
        <w:t>6</w:t>
      </w:r>
    </w:p>
    <w:p w14:paraId="6AF08ADE" w14:textId="4CEF1B21" w:rsidR="00FA68E8" w:rsidRPr="00FA68E8" w:rsidRDefault="00FA68E8" w:rsidP="00FA68E8">
      <w:pPr>
        <w:pStyle w:val="TableofFigures"/>
        <w:tabs>
          <w:tab w:val="right" w:leader="dot" w:pos="9350"/>
        </w:tabs>
        <w:rPr>
          <w:rFonts w:asciiTheme="minorHAnsi" w:eastAsiaTheme="minorEastAsia" w:hAnsiTheme="minorHAnsi" w:cstheme="minorBidi"/>
          <w:noProof/>
          <w:sz w:val="24"/>
          <w:szCs w:val="24"/>
          <w:lang w:val="en-US"/>
        </w:rPr>
      </w:pPr>
      <w:r>
        <w:rPr>
          <w:noProof/>
        </w:rPr>
        <w:t>Table 3: Simpson diversity index</w:t>
      </w:r>
      <w:r w:rsidRPr="007E4916">
        <w:rPr>
          <w:noProof/>
        </w:rPr>
        <w:t xml:space="preserve"> </w:t>
      </w:r>
      <w:r>
        <w:rPr>
          <w:noProof/>
        </w:rPr>
        <w:tab/>
      </w:r>
      <w:r w:rsidR="00397417">
        <w:rPr>
          <w:noProof/>
        </w:rPr>
        <w:t>6</w:t>
      </w:r>
    </w:p>
    <w:p w14:paraId="362A9F03" w14:textId="77777777" w:rsidR="00F0354E" w:rsidRDefault="00F0354E" w:rsidP="005667E6">
      <w:pPr>
        <w:spacing w:before="120" w:after="0" w:line="23" w:lineRule="atLeast"/>
      </w:pPr>
    </w:p>
    <w:p w14:paraId="1C230A89" w14:textId="77777777" w:rsidR="00F63B60" w:rsidRDefault="00F63B60" w:rsidP="005667E6">
      <w:pPr>
        <w:pStyle w:val="Heading1"/>
        <w:numPr>
          <w:ilvl w:val="0"/>
          <w:numId w:val="0"/>
        </w:numPr>
        <w:spacing w:before="120" w:after="0" w:line="23" w:lineRule="atLeast"/>
      </w:pPr>
      <w:bookmarkStart w:id="11" w:name="_Toc452990296"/>
      <w:bookmarkStart w:id="12" w:name="_Toc453144208"/>
      <w:bookmarkStart w:id="13" w:name="_Toc453164798"/>
      <w:bookmarkStart w:id="14" w:name="_Toc462552719"/>
      <w:bookmarkStart w:id="15" w:name="_Toc468268215"/>
      <w:bookmarkStart w:id="16" w:name="_Toc139583698"/>
      <w:r>
        <w:t>Figures</w:t>
      </w:r>
      <w:bookmarkEnd w:id="11"/>
      <w:bookmarkEnd w:id="12"/>
      <w:bookmarkEnd w:id="13"/>
      <w:bookmarkEnd w:id="14"/>
      <w:bookmarkEnd w:id="15"/>
      <w:bookmarkEnd w:id="16"/>
    </w:p>
    <w:p w14:paraId="4F999B03" w14:textId="77777777" w:rsidR="00FA68E8" w:rsidRPr="00FA68E8" w:rsidRDefault="00FA68E8" w:rsidP="00FA68E8"/>
    <w:p w14:paraId="0757F873" w14:textId="77777777" w:rsidR="00DB2DA9" w:rsidRDefault="00DB2DA9" w:rsidP="005667E6">
      <w:pPr>
        <w:pStyle w:val="TableofFigures"/>
        <w:tabs>
          <w:tab w:val="right" w:leader="dot" w:pos="9350"/>
        </w:tabs>
        <w:spacing w:before="120" w:after="0" w:line="23" w:lineRule="atLeast"/>
      </w:pPr>
    </w:p>
    <w:p w14:paraId="54E2FC9D" w14:textId="29567E58" w:rsidR="00CA56B9" w:rsidRDefault="00CA56B9">
      <w:pPr>
        <w:pStyle w:val="TableofFigures"/>
        <w:tabs>
          <w:tab w:val="right" w:leader="dot" w:pos="9350"/>
        </w:tabs>
        <w:rPr>
          <w:noProof/>
          <w:lang w:val="en-US"/>
        </w:rPr>
      </w:pPr>
      <w:r>
        <w:rPr>
          <w:noProof/>
        </w:rPr>
        <w:t xml:space="preserve">Figure 1: </w:t>
      </w:r>
      <w:r w:rsidR="00AC1ACA">
        <w:rPr>
          <w:noProof/>
        </w:rPr>
        <w:t xml:space="preserve">Map of reserve </w:t>
      </w:r>
      <w:r>
        <w:rPr>
          <w:noProof/>
        </w:rPr>
        <w:tab/>
      </w:r>
      <w:r w:rsidR="00397417">
        <w:rPr>
          <w:noProof/>
          <w:lang w:val="en-US"/>
        </w:rPr>
        <w:t>3</w:t>
      </w:r>
    </w:p>
    <w:p w14:paraId="3C6D86B6" w14:textId="4CDBE3C9" w:rsidR="009F4333" w:rsidRPr="009F4333" w:rsidRDefault="009F4333" w:rsidP="009F4333">
      <w:pPr>
        <w:pStyle w:val="TableofFigures"/>
        <w:tabs>
          <w:tab w:val="right" w:leader="dot" w:pos="9350"/>
        </w:tabs>
        <w:rPr>
          <w:rFonts w:asciiTheme="minorHAnsi" w:eastAsiaTheme="minorEastAsia" w:hAnsiTheme="minorHAnsi" w:cstheme="minorBidi"/>
          <w:noProof/>
          <w:sz w:val="24"/>
          <w:szCs w:val="24"/>
          <w:lang w:val="en-US"/>
        </w:rPr>
      </w:pPr>
      <w:r>
        <w:rPr>
          <w:noProof/>
        </w:rPr>
        <w:t xml:space="preserve">Figure 2: Trap placement </w:t>
      </w:r>
      <w:r>
        <w:rPr>
          <w:noProof/>
        </w:rPr>
        <w:tab/>
      </w:r>
      <w:r w:rsidR="00397417">
        <w:rPr>
          <w:noProof/>
          <w:lang w:val="en-US"/>
        </w:rPr>
        <w:t>4</w:t>
      </w:r>
    </w:p>
    <w:p w14:paraId="2301ECA7" w14:textId="77777777" w:rsidR="00C51525" w:rsidRDefault="00C51525" w:rsidP="005667E6">
      <w:pPr>
        <w:spacing w:before="120" w:after="0" w:line="23" w:lineRule="atLeast"/>
      </w:pPr>
    </w:p>
    <w:p w14:paraId="1BE07F70" w14:textId="77777777" w:rsidR="00C51525" w:rsidRDefault="00C51525" w:rsidP="005667E6">
      <w:pPr>
        <w:spacing w:before="120" w:after="0" w:line="23" w:lineRule="atLeast"/>
      </w:pPr>
    </w:p>
    <w:p w14:paraId="72656A79" w14:textId="2F4A8611" w:rsidR="00302803" w:rsidRPr="005A2864" w:rsidRDefault="00302803" w:rsidP="00215451">
      <w:pPr>
        <w:keepNext/>
        <w:spacing w:before="120" w:after="0" w:line="23" w:lineRule="atLeast"/>
        <w:rPr>
          <w:sz w:val="20"/>
          <w:szCs w:val="20"/>
        </w:rPr>
      </w:pPr>
    </w:p>
    <w:p w14:paraId="0CD1CF7F" w14:textId="77777777" w:rsidR="00CA0E7F" w:rsidRPr="00F63B60" w:rsidRDefault="00CA0E7F" w:rsidP="00C51525">
      <w:pPr>
        <w:spacing w:before="120" w:after="0" w:line="23" w:lineRule="atLeast"/>
        <w:jc w:val="both"/>
        <w:sectPr w:rsidR="00CA0E7F" w:rsidRPr="00F63B60" w:rsidSect="00BB406D">
          <w:headerReference w:type="default" r:id="rId13"/>
          <w:footerReference w:type="default" r:id="rId14"/>
          <w:pgSz w:w="12240" w:h="15840"/>
          <w:pgMar w:top="1440" w:right="1440" w:bottom="1440" w:left="1440" w:header="708" w:footer="708" w:gutter="0"/>
          <w:pgNumType w:start="1"/>
          <w:cols w:space="708"/>
          <w:docGrid w:linePitch="360"/>
        </w:sectPr>
      </w:pPr>
    </w:p>
    <w:p w14:paraId="30150F28" w14:textId="7E572D10" w:rsidR="00302803" w:rsidRDefault="005625AF" w:rsidP="00C332DE">
      <w:pPr>
        <w:pStyle w:val="Heading1"/>
        <w:spacing w:before="120" w:after="240" w:line="23" w:lineRule="atLeast"/>
        <w:ind w:left="431" w:hanging="431"/>
        <w:jc w:val="left"/>
      </w:pPr>
      <w:bookmarkStart w:id="17" w:name="_Toc139583699"/>
      <w:r>
        <w:lastRenderedPageBreak/>
        <w:t>Abstract</w:t>
      </w:r>
      <w:bookmarkEnd w:id="17"/>
    </w:p>
    <w:p w14:paraId="0569E288" w14:textId="134DFB62" w:rsidR="00512F55" w:rsidRDefault="00425284" w:rsidP="005625AF">
      <w:pPr>
        <w:spacing w:before="120" w:after="0" w:line="23" w:lineRule="atLeast"/>
        <w:jc w:val="both"/>
      </w:pPr>
      <w:r>
        <w:t>Many species of butterflies have specialised feeding preferences</w:t>
      </w:r>
      <w:r w:rsidRPr="00425284">
        <w:t xml:space="preserve"> </w:t>
      </w:r>
      <w:r w:rsidR="005F0204" w:rsidRPr="005F0204">
        <w:t>(DeVries, 1983)</w:t>
      </w:r>
      <w:r w:rsidR="005F0204">
        <w:t xml:space="preserve">. </w:t>
      </w:r>
      <w:r w:rsidR="00F04389">
        <w:t>Therefore</w:t>
      </w:r>
      <w:r w:rsidR="00512F55" w:rsidRPr="00512F55">
        <w:t xml:space="preserve"> </w:t>
      </w:r>
      <w:r w:rsidR="00512F55">
        <w:rPr>
          <w:lang w:val="en-US"/>
        </w:rPr>
        <w:t>a lot is still unknown about the feeding behavior</w:t>
      </w:r>
      <w:r w:rsidR="00512F55" w:rsidRPr="00512F55">
        <w:t xml:space="preserve">, </w:t>
      </w:r>
      <w:r w:rsidR="00F04389">
        <w:t>which is why the</w:t>
      </w:r>
      <w:r w:rsidR="00512F55" w:rsidRPr="00512F55">
        <w:t xml:space="preserve"> aim</w:t>
      </w:r>
      <w:r w:rsidR="00F04389">
        <w:t xml:space="preserve"> of this study is </w:t>
      </w:r>
      <w:r w:rsidR="00512F55" w:rsidRPr="00512F55">
        <w:t xml:space="preserve">to identify the influence of </w:t>
      </w:r>
      <w:r w:rsidR="00512F55">
        <w:t xml:space="preserve">bait type on the abundance and species richness of butterflies. This was determined by collecting data by using butterfly traps. The data was collected in </w:t>
      </w:r>
      <w:proofErr w:type="spellStart"/>
      <w:r w:rsidR="00512F55">
        <w:t>Cloudbridge</w:t>
      </w:r>
      <w:proofErr w:type="spellEnd"/>
      <w:r w:rsidR="00512F55">
        <w:t xml:space="preserve"> Nature Reserve, Costa Rica. The results show no significant difference between species richness and bait type. There is however a significant difference between abundance and bait type. These </w:t>
      </w:r>
      <w:r w:rsidR="00512F55" w:rsidRPr="00512F55">
        <w:t xml:space="preserve">findings will be </w:t>
      </w:r>
      <w:r w:rsidR="00512F55">
        <w:t xml:space="preserve">further </w:t>
      </w:r>
      <w:r w:rsidR="00512F55" w:rsidRPr="00512F55">
        <w:t>discussed.</w:t>
      </w:r>
      <w:r w:rsidR="005F0204">
        <w:t xml:space="preserve"> </w:t>
      </w:r>
    </w:p>
    <w:p w14:paraId="32F35184" w14:textId="77777777" w:rsidR="00F27029" w:rsidRPr="005625AF" w:rsidRDefault="00F27029" w:rsidP="005625AF">
      <w:pPr>
        <w:spacing w:before="120" w:after="0" w:line="23" w:lineRule="atLeast"/>
        <w:jc w:val="both"/>
      </w:pPr>
    </w:p>
    <w:p w14:paraId="3B8B0294" w14:textId="77777777" w:rsidR="00694569" w:rsidRDefault="00694569" w:rsidP="000247AF">
      <w:pPr>
        <w:pStyle w:val="Heading1"/>
        <w:spacing w:before="120" w:after="240" w:line="23" w:lineRule="atLeast"/>
        <w:ind w:left="431" w:hanging="431"/>
        <w:jc w:val="left"/>
      </w:pPr>
      <w:bookmarkStart w:id="18" w:name="_Toc139583700"/>
      <w:r>
        <w:t>Introduction</w:t>
      </w:r>
      <w:bookmarkEnd w:id="18"/>
    </w:p>
    <w:p w14:paraId="70EBB068" w14:textId="77777777" w:rsidR="00425D19" w:rsidRDefault="00425D19" w:rsidP="005625AF">
      <w:pPr>
        <w:spacing w:before="120" w:after="0" w:line="23" w:lineRule="atLeast"/>
        <w:ind w:firstLine="432"/>
        <w:jc w:val="both"/>
      </w:pPr>
    </w:p>
    <w:p w14:paraId="5E318792" w14:textId="77777777" w:rsidR="000246F0" w:rsidRPr="000A04BE" w:rsidRDefault="000246F0" w:rsidP="000246F0">
      <w:pPr>
        <w:spacing w:after="120"/>
        <w:rPr>
          <w:lang w:val="en-US"/>
        </w:rPr>
      </w:pPr>
      <w:r>
        <w:rPr>
          <w:lang w:val="en-GB"/>
        </w:rPr>
        <w:t>Most b</w:t>
      </w:r>
      <w:r w:rsidRPr="00753277">
        <w:rPr>
          <w:lang w:val="en-GB"/>
        </w:rPr>
        <w:t xml:space="preserve">utterflies obtain </w:t>
      </w:r>
      <w:r>
        <w:rPr>
          <w:lang w:val="en-GB"/>
        </w:rPr>
        <w:t>the majority</w:t>
      </w:r>
      <w:r w:rsidRPr="00753277">
        <w:rPr>
          <w:lang w:val="en-GB"/>
        </w:rPr>
        <w:t xml:space="preserve"> of their nutritional requirements from </w:t>
      </w:r>
      <w:r>
        <w:rPr>
          <w:lang w:val="en-GB"/>
        </w:rPr>
        <w:t>rotten</w:t>
      </w:r>
      <w:r w:rsidRPr="00753277">
        <w:rPr>
          <w:lang w:val="en-GB"/>
        </w:rPr>
        <w:t xml:space="preserve"> fruits, dec</w:t>
      </w:r>
      <w:r>
        <w:rPr>
          <w:lang w:val="en-GB"/>
        </w:rPr>
        <w:t xml:space="preserve">aying </w:t>
      </w:r>
      <w:r w:rsidRPr="00753277">
        <w:rPr>
          <w:lang w:val="en-GB"/>
        </w:rPr>
        <w:t>organic matter</w:t>
      </w:r>
      <w:r>
        <w:rPr>
          <w:lang w:val="en-GB"/>
        </w:rPr>
        <w:t xml:space="preserve">, </w:t>
      </w:r>
      <w:proofErr w:type="spellStart"/>
      <w:r w:rsidRPr="00753277">
        <w:rPr>
          <w:lang w:val="en-GB"/>
        </w:rPr>
        <w:t>feces</w:t>
      </w:r>
      <w:proofErr w:type="spellEnd"/>
      <w:r w:rsidRPr="00753277">
        <w:rPr>
          <w:lang w:val="en-GB"/>
        </w:rPr>
        <w:t>, carcasses, and fermented sap</w:t>
      </w:r>
      <w:r>
        <w:rPr>
          <w:lang w:val="en-GB"/>
        </w:rPr>
        <w:t xml:space="preserve"> </w:t>
      </w:r>
      <w:r w:rsidRPr="008D3829">
        <w:rPr>
          <w:lang w:val="en-US"/>
        </w:rPr>
        <w:t>(</w:t>
      </w:r>
      <w:proofErr w:type="spellStart"/>
      <w:r w:rsidRPr="008D3829">
        <w:rPr>
          <w:lang w:val="en-US"/>
        </w:rPr>
        <w:t>Bourlière</w:t>
      </w:r>
      <w:proofErr w:type="spellEnd"/>
      <w:r w:rsidRPr="008D3829">
        <w:rPr>
          <w:lang w:val="en-US"/>
        </w:rPr>
        <w:t xml:space="preserve">, </w:t>
      </w:r>
      <w:r>
        <w:rPr>
          <w:lang w:val="en-US"/>
        </w:rPr>
        <w:t>1988</w:t>
      </w:r>
      <w:r w:rsidRPr="008D3829">
        <w:rPr>
          <w:lang w:val="en-US"/>
        </w:rPr>
        <w:t>)</w:t>
      </w:r>
      <w:r>
        <w:rPr>
          <w:lang w:val="en-US"/>
        </w:rPr>
        <w:t>. Rotten fruit that has fallen onto the ground is a common food source for butterflies. The composition of fruits, which is similar to the ones from nectar, not only contains carbohydrates and amino acids, but also contains vitamins and minerals as an additional source of nutrients (</w:t>
      </w:r>
      <w:proofErr w:type="spellStart"/>
      <w:r w:rsidRPr="001B3C63">
        <w:rPr>
          <w:lang w:val="en-US"/>
        </w:rPr>
        <w:t>Molleman</w:t>
      </w:r>
      <w:proofErr w:type="spellEnd"/>
      <w:r w:rsidRPr="001B3C63">
        <w:rPr>
          <w:lang w:val="en-US"/>
        </w:rPr>
        <w:t xml:space="preserve"> et al., 2005; Fischer et al., 2004</w:t>
      </w:r>
      <w:r>
        <w:rPr>
          <w:lang w:val="en-US"/>
        </w:rPr>
        <w:t>). S</w:t>
      </w:r>
      <w:r w:rsidRPr="00A62504">
        <w:rPr>
          <w:lang w:val="en-US"/>
        </w:rPr>
        <w:t>ucrose, fructose, glucose, and maltose</w:t>
      </w:r>
      <w:r>
        <w:rPr>
          <w:lang w:val="en-US"/>
        </w:rPr>
        <w:t xml:space="preserve"> being the most favored sugar content by butterflies </w:t>
      </w:r>
      <w:r w:rsidRPr="000A04BE">
        <w:rPr>
          <w:lang w:val="en-US"/>
        </w:rPr>
        <w:t>(</w:t>
      </w:r>
      <w:proofErr w:type="spellStart"/>
      <w:r w:rsidRPr="000A04BE">
        <w:rPr>
          <w:lang w:val="en-US"/>
        </w:rPr>
        <w:t>Ômura</w:t>
      </w:r>
      <w:proofErr w:type="spellEnd"/>
      <w:r w:rsidRPr="000A04BE">
        <w:rPr>
          <w:lang w:val="en-US"/>
        </w:rPr>
        <w:t xml:space="preserve"> &amp; Honda, 2003</w:t>
      </w:r>
      <w:r>
        <w:rPr>
          <w:lang w:val="en-US"/>
        </w:rPr>
        <w:t xml:space="preserve">; </w:t>
      </w:r>
      <w:r w:rsidRPr="000A04BE">
        <w:rPr>
          <w:lang w:val="en-US"/>
        </w:rPr>
        <w:t xml:space="preserve">Erhardt &amp; </w:t>
      </w:r>
      <w:proofErr w:type="spellStart"/>
      <w:r w:rsidRPr="000A04BE">
        <w:rPr>
          <w:lang w:val="en-US"/>
        </w:rPr>
        <w:t>Rusterholz</w:t>
      </w:r>
      <w:proofErr w:type="spellEnd"/>
      <w:r w:rsidRPr="000A04BE">
        <w:rPr>
          <w:lang w:val="en-US"/>
        </w:rPr>
        <w:t>, 1998)</w:t>
      </w:r>
      <w:r>
        <w:rPr>
          <w:lang w:val="en-US"/>
        </w:rPr>
        <w:t>.</w:t>
      </w:r>
    </w:p>
    <w:p w14:paraId="2D2ACA13" w14:textId="77777777" w:rsidR="000246F0" w:rsidRDefault="000246F0" w:rsidP="000246F0">
      <w:pPr>
        <w:spacing w:after="120"/>
        <w:rPr>
          <w:lang w:val="en-US"/>
        </w:rPr>
      </w:pPr>
      <w:r>
        <w:rPr>
          <w:lang w:val="en-US"/>
        </w:rPr>
        <w:t>The rotten fruit being used as a food source has the smell of decaying fermentation</w:t>
      </w:r>
      <w:r w:rsidRPr="003F2ED5">
        <w:rPr>
          <w:lang w:val="en-US"/>
        </w:rPr>
        <w:t xml:space="preserve"> (DeVries et al., 1997</w:t>
      </w:r>
      <w:r>
        <w:rPr>
          <w:lang w:val="en-US"/>
        </w:rPr>
        <w:t xml:space="preserve">; </w:t>
      </w:r>
      <w:proofErr w:type="spellStart"/>
      <w:r w:rsidRPr="003F2ED5">
        <w:rPr>
          <w:lang w:val="en-US"/>
        </w:rPr>
        <w:t>Morais</w:t>
      </w:r>
      <w:proofErr w:type="spellEnd"/>
      <w:r w:rsidRPr="003F2ED5">
        <w:rPr>
          <w:lang w:val="en-US"/>
        </w:rPr>
        <w:t xml:space="preserve"> et al., 1995)</w:t>
      </w:r>
      <w:r>
        <w:rPr>
          <w:lang w:val="en-US"/>
        </w:rPr>
        <w:t xml:space="preserve">. It also produces a lot of products such </w:t>
      </w:r>
      <w:r w:rsidRPr="00D428F7">
        <w:rPr>
          <w:lang w:val="en-US"/>
        </w:rPr>
        <w:t>as alcohol and organic acids</w:t>
      </w:r>
      <w:r>
        <w:rPr>
          <w:lang w:val="en-US"/>
        </w:rPr>
        <w:t>, which are</w:t>
      </w:r>
      <w:r w:rsidRPr="00D428F7">
        <w:rPr>
          <w:lang w:val="en-US"/>
        </w:rPr>
        <w:t xml:space="preserve"> very useful as an attractant for fruit-feeding butterflies</w:t>
      </w:r>
      <w:r>
        <w:rPr>
          <w:lang w:val="en-US"/>
        </w:rPr>
        <w:t>. M</w:t>
      </w:r>
      <w:r w:rsidRPr="00747056">
        <w:rPr>
          <w:lang w:val="en-US"/>
        </w:rPr>
        <w:t xml:space="preserve">any species frequently </w:t>
      </w:r>
      <w:r>
        <w:rPr>
          <w:lang w:val="en-US"/>
        </w:rPr>
        <w:t>seek</w:t>
      </w:r>
      <w:r w:rsidRPr="00747056">
        <w:rPr>
          <w:lang w:val="en-US"/>
        </w:rPr>
        <w:t xml:space="preserve"> excrements</w:t>
      </w:r>
      <w:r>
        <w:rPr>
          <w:lang w:val="en-US"/>
        </w:rPr>
        <w:t xml:space="preserve"> </w:t>
      </w:r>
      <w:r w:rsidRPr="00747056">
        <w:rPr>
          <w:lang w:val="en-US"/>
        </w:rPr>
        <w:t>or animal carcasses to suck water and dis</w:t>
      </w:r>
      <w:r>
        <w:rPr>
          <w:lang w:val="en-US"/>
        </w:rPr>
        <w:t>s</w:t>
      </w:r>
      <w:r w:rsidRPr="00747056">
        <w:rPr>
          <w:lang w:val="en-US"/>
        </w:rPr>
        <w:t>olved nutrients (Arms et al. 1974; Adler 1982; Adler and Pearson 1982)</w:t>
      </w:r>
      <w:r>
        <w:rPr>
          <w:lang w:val="en-US"/>
        </w:rPr>
        <w:t>. This is thought to be done in order to obtain essential nutrients, especially sodium (</w:t>
      </w:r>
      <w:r w:rsidRPr="00850982">
        <w:rPr>
          <w:lang w:val="en-US"/>
        </w:rPr>
        <w:t>Larsen 1991)</w:t>
      </w:r>
      <w:r>
        <w:rPr>
          <w:lang w:val="en-US"/>
        </w:rPr>
        <w:t xml:space="preserve">. </w:t>
      </w:r>
    </w:p>
    <w:p w14:paraId="5D97132B" w14:textId="77777777" w:rsidR="000246F0" w:rsidRDefault="000246F0" w:rsidP="000246F0">
      <w:pPr>
        <w:spacing w:after="120"/>
        <w:rPr>
          <w:lang w:val="en-US"/>
        </w:rPr>
      </w:pPr>
      <w:r>
        <w:rPr>
          <w:lang w:val="en-US"/>
        </w:rPr>
        <w:t xml:space="preserve">Dietary shifts however can change the availability of different nutrients which would require a change in the animals feeding behavior and preference. The variety of the food preference is associated with the </w:t>
      </w:r>
      <w:proofErr w:type="spellStart"/>
      <w:r w:rsidRPr="00156C3C">
        <w:rPr>
          <w:lang w:val="en-US"/>
        </w:rPr>
        <w:t>specialisations</w:t>
      </w:r>
      <w:proofErr w:type="spellEnd"/>
      <w:r w:rsidRPr="00156C3C">
        <w:rPr>
          <w:lang w:val="en-US"/>
        </w:rPr>
        <w:t xml:space="preserve"> of the mouthparts (KRENN et al. 2001)</w:t>
      </w:r>
      <w:r>
        <w:rPr>
          <w:lang w:val="en-US"/>
        </w:rPr>
        <w:t>. Despite being known that these adaptations are associated with the food preference a lot is still unknown about the influence of the feeding behaviors.</w:t>
      </w:r>
    </w:p>
    <w:p w14:paraId="07C7316A" w14:textId="77777777" w:rsidR="000246F0" w:rsidRDefault="000246F0" w:rsidP="000246F0">
      <w:pPr>
        <w:spacing w:after="120"/>
        <w:rPr>
          <w:lang w:val="en-GB"/>
        </w:rPr>
      </w:pPr>
      <w:r w:rsidRPr="00683634">
        <w:rPr>
          <w:lang w:val="en-GB"/>
        </w:rPr>
        <w:t>T</w:t>
      </w:r>
      <w:r>
        <w:rPr>
          <w:lang w:val="en-GB"/>
        </w:rPr>
        <w:t>herefore t</w:t>
      </w:r>
      <w:r w:rsidRPr="00683634">
        <w:rPr>
          <w:lang w:val="en-GB"/>
        </w:rPr>
        <w:t>he aim of this study is to identify if there is a significant difference in the abundance of butterflies caught with different types of bait</w:t>
      </w:r>
      <w:r>
        <w:rPr>
          <w:lang w:val="en-GB"/>
        </w:rPr>
        <w:t>.</w:t>
      </w:r>
    </w:p>
    <w:p w14:paraId="29D00767" w14:textId="77777777" w:rsidR="00425D19" w:rsidRPr="00425D19" w:rsidRDefault="00425D19" w:rsidP="005625AF">
      <w:pPr>
        <w:spacing w:before="120" w:after="0" w:line="23" w:lineRule="atLeast"/>
        <w:ind w:firstLine="432"/>
        <w:jc w:val="both"/>
        <w:rPr>
          <w:lang w:val="en-GB"/>
        </w:rPr>
      </w:pPr>
    </w:p>
    <w:p w14:paraId="1BD32131" w14:textId="77777777" w:rsidR="005625AF" w:rsidRDefault="005625AF" w:rsidP="005625AF">
      <w:pPr>
        <w:spacing w:before="120" w:after="0" w:line="23" w:lineRule="atLeast"/>
        <w:jc w:val="both"/>
      </w:pPr>
    </w:p>
    <w:p w14:paraId="0DAD10E6" w14:textId="77777777" w:rsidR="005625AF" w:rsidRDefault="005625AF" w:rsidP="005625AF">
      <w:pPr>
        <w:spacing w:before="120" w:after="0" w:line="23" w:lineRule="atLeast"/>
        <w:jc w:val="both"/>
      </w:pPr>
    </w:p>
    <w:p w14:paraId="02205AF6" w14:textId="6A1C4639" w:rsidR="006C05B0" w:rsidRDefault="005625AF" w:rsidP="007D55A1">
      <w:pPr>
        <w:pStyle w:val="Heading1"/>
        <w:spacing w:before="120" w:after="240" w:line="23" w:lineRule="atLeast"/>
        <w:ind w:left="431" w:hanging="431"/>
        <w:jc w:val="left"/>
      </w:pPr>
      <w:bookmarkStart w:id="19" w:name="_Toc139583701"/>
      <w:r>
        <w:t>Study Location</w:t>
      </w:r>
      <w:bookmarkEnd w:id="19"/>
    </w:p>
    <w:p w14:paraId="26B4FF03" w14:textId="77777777" w:rsidR="006C05B0" w:rsidRDefault="006C05B0" w:rsidP="006C05B0">
      <w:pPr>
        <w:spacing w:after="120"/>
        <w:rPr>
          <w:lang w:val="en-US"/>
        </w:rPr>
      </w:pPr>
      <w:r w:rsidRPr="00BD7468">
        <w:rPr>
          <w:lang w:val="en-US"/>
        </w:rPr>
        <w:t xml:space="preserve">This study will be conducted in </w:t>
      </w:r>
      <w:proofErr w:type="spellStart"/>
      <w:r w:rsidRPr="00BD7468">
        <w:rPr>
          <w:lang w:val="en-US"/>
        </w:rPr>
        <w:t>Cloudbridge</w:t>
      </w:r>
      <w:proofErr w:type="spellEnd"/>
      <w:r w:rsidRPr="00BD7468">
        <w:rPr>
          <w:lang w:val="en-US"/>
        </w:rPr>
        <w:t xml:space="preserve"> Nature Reserve, Costa Rica.</w:t>
      </w:r>
      <w:r>
        <w:rPr>
          <w:lang w:val="en-US"/>
        </w:rPr>
        <w:t xml:space="preserve"> </w:t>
      </w:r>
      <w:proofErr w:type="spellStart"/>
      <w:r w:rsidRPr="00BD7468">
        <w:rPr>
          <w:lang w:val="en-US"/>
        </w:rPr>
        <w:t>Cloudbridge</w:t>
      </w:r>
      <w:proofErr w:type="spellEnd"/>
      <w:r w:rsidRPr="00BD7468">
        <w:rPr>
          <w:lang w:val="en-US"/>
        </w:rPr>
        <w:t xml:space="preserve"> Nature Reserve is a 255 ha, reforestation reserve on the Pacific slope of the Talamanca Mountains in Costa Rica</w:t>
      </w:r>
      <w:r>
        <w:rPr>
          <w:lang w:val="en-US"/>
        </w:rPr>
        <w:t xml:space="preserve">. There are two </w:t>
      </w:r>
      <w:r w:rsidRPr="00BD7468">
        <w:rPr>
          <w:lang w:val="en-US"/>
        </w:rPr>
        <w:t>rivers run</w:t>
      </w:r>
      <w:r>
        <w:rPr>
          <w:lang w:val="en-US"/>
        </w:rPr>
        <w:t>ning</w:t>
      </w:r>
      <w:r w:rsidRPr="00BD7468">
        <w:rPr>
          <w:lang w:val="en-US"/>
        </w:rPr>
        <w:t xml:space="preserve"> through the reserve, Río </w:t>
      </w:r>
      <w:proofErr w:type="spellStart"/>
      <w:r w:rsidRPr="00BD7468">
        <w:rPr>
          <w:lang w:val="en-US"/>
        </w:rPr>
        <w:t>Chirripó</w:t>
      </w:r>
      <w:proofErr w:type="spellEnd"/>
      <w:r w:rsidRPr="00BD7468">
        <w:rPr>
          <w:lang w:val="en-US"/>
        </w:rPr>
        <w:t xml:space="preserve"> </w:t>
      </w:r>
      <w:proofErr w:type="spellStart"/>
      <w:r w:rsidRPr="00BD7468">
        <w:rPr>
          <w:lang w:val="en-US"/>
        </w:rPr>
        <w:t>Pacífico</w:t>
      </w:r>
      <w:proofErr w:type="spellEnd"/>
      <w:r w:rsidRPr="00BD7468">
        <w:rPr>
          <w:lang w:val="en-US"/>
        </w:rPr>
        <w:t xml:space="preserve"> and Río </w:t>
      </w:r>
      <w:proofErr w:type="spellStart"/>
      <w:r w:rsidRPr="00BD7468">
        <w:rPr>
          <w:lang w:val="en-US"/>
        </w:rPr>
        <w:t>Urán</w:t>
      </w:r>
      <w:proofErr w:type="spellEnd"/>
      <w:r w:rsidRPr="00BD7468">
        <w:rPr>
          <w:lang w:val="en-US"/>
        </w:rPr>
        <w:t>.</w:t>
      </w:r>
      <w:r>
        <w:rPr>
          <w:lang w:val="en-US"/>
        </w:rPr>
        <w:t xml:space="preserve"> </w:t>
      </w:r>
    </w:p>
    <w:p w14:paraId="08A7D5C8" w14:textId="77777777" w:rsidR="006C05B0" w:rsidRDefault="006C05B0" w:rsidP="006C05B0">
      <w:pPr>
        <w:spacing w:after="120"/>
        <w:rPr>
          <w:lang w:val="en-US"/>
        </w:rPr>
      </w:pPr>
      <w:proofErr w:type="spellStart"/>
      <w:r>
        <w:rPr>
          <w:lang w:val="en-US"/>
        </w:rPr>
        <w:t>Cloudbridge</w:t>
      </w:r>
      <w:proofErr w:type="spellEnd"/>
      <w:r>
        <w:rPr>
          <w:lang w:val="en-US"/>
        </w:rPr>
        <w:t xml:space="preserve"> knows two main seasons, dry and wet season. The dry season runs from the later part of December through the early part of April. During the peak of the dry season (January-March) the total rainfall is about 113 mm. The wet season lasts from April till December, with rain occurring almost daily it has a total rainfall of about 2470 mm (</w:t>
      </w:r>
      <w:r w:rsidRPr="00182FBA">
        <w:rPr>
          <w:lang w:val="en-US"/>
        </w:rPr>
        <w:t>Powell et al. 2022).</w:t>
      </w:r>
    </w:p>
    <w:p w14:paraId="29C11C45" w14:textId="77777777" w:rsidR="006C05B0" w:rsidRDefault="006C05B0" w:rsidP="006C05B0">
      <w:pPr>
        <w:spacing w:after="120"/>
        <w:rPr>
          <w:lang w:val="en-US"/>
        </w:rPr>
      </w:pPr>
      <w:proofErr w:type="spellStart"/>
      <w:r>
        <w:rPr>
          <w:lang w:val="en-US"/>
        </w:rPr>
        <w:lastRenderedPageBreak/>
        <w:t>Cloudbridge</w:t>
      </w:r>
      <w:proofErr w:type="spellEnd"/>
      <w:r>
        <w:rPr>
          <w:lang w:val="en-US"/>
        </w:rPr>
        <w:t xml:space="preserve"> holds 13 transects that are currently in use for butterfly surveys. Rio and Don Victor being the trails used in this study, run through an area of under </w:t>
      </w:r>
      <w:r w:rsidRPr="00325C47">
        <w:rPr>
          <w:lang w:val="en-US"/>
        </w:rPr>
        <w:t>30 years of natural regeneration and through a planted area,</w:t>
      </w:r>
      <w:r>
        <w:rPr>
          <w:lang w:val="en-US"/>
        </w:rPr>
        <w:t xml:space="preserve"> as can be seen in table 1.</w:t>
      </w:r>
    </w:p>
    <w:p w14:paraId="485CAF11" w14:textId="77777777" w:rsidR="006C05B0" w:rsidRDefault="006C05B0" w:rsidP="007D55A1">
      <w:pPr>
        <w:rPr>
          <w:lang w:val="en-US"/>
        </w:rPr>
      </w:pPr>
    </w:p>
    <w:p w14:paraId="08CE119D" w14:textId="77777777" w:rsidR="00AD72ED" w:rsidRDefault="00B231A8" w:rsidP="00AD72ED">
      <w:pPr>
        <w:keepNext/>
      </w:pPr>
      <w:r>
        <w:rPr>
          <w:noProof/>
          <w:lang w:val="en-US"/>
        </w:rPr>
        <w:drawing>
          <wp:inline distT="0" distB="0" distL="0" distR="0" wp14:anchorId="51921FE7" wp14:editId="576CC0CA">
            <wp:extent cx="3773805" cy="2828925"/>
            <wp:effectExtent l="0" t="0" r="0" b="9525"/>
            <wp:docPr id="212432663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73805" cy="2828925"/>
                    </a:xfrm>
                    <a:prstGeom prst="rect">
                      <a:avLst/>
                    </a:prstGeom>
                    <a:noFill/>
                  </pic:spPr>
                </pic:pic>
              </a:graphicData>
            </a:graphic>
          </wp:inline>
        </w:drawing>
      </w:r>
    </w:p>
    <w:p w14:paraId="1B286068" w14:textId="61EBF734" w:rsidR="00B231A8" w:rsidRPr="006C05B0" w:rsidRDefault="00AD72ED" w:rsidP="00AD72ED">
      <w:pPr>
        <w:pStyle w:val="Caption"/>
        <w:rPr>
          <w:lang w:val="en-US"/>
        </w:rPr>
      </w:pPr>
      <w:r>
        <w:t xml:space="preserve">Figure </w:t>
      </w:r>
      <w:r>
        <w:fldChar w:fldCharType="begin"/>
      </w:r>
      <w:r>
        <w:instrText xml:space="preserve"> SEQ Figure \* ARABIC </w:instrText>
      </w:r>
      <w:r>
        <w:fldChar w:fldCharType="separate"/>
      </w:r>
      <w:r w:rsidR="00903A25">
        <w:rPr>
          <w:noProof/>
        </w:rPr>
        <w:t>1</w:t>
      </w:r>
      <w:r>
        <w:rPr>
          <w:noProof/>
        </w:rPr>
        <w:fldChar w:fldCharType="end"/>
      </w:r>
      <w:r>
        <w:t>. MAP OF RESERVE</w:t>
      </w:r>
    </w:p>
    <w:p w14:paraId="09A36F0D" w14:textId="77777777" w:rsidR="007D55A1" w:rsidRPr="007D55A1" w:rsidRDefault="007D55A1" w:rsidP="007D55A1"/>
    <w:p w14:paraId="5DE7F573" w14:textId="5FE05074" w:rsidR="0023633E" w:rsidRPr="0023633E" w:rsidRDefault="0023633E" w:rsidP="008D5F01">
      <w:pPr>
        <w:pStyle w:val="Caption"/>
        <w:keepNext/>
        <w:spacing w:after="0" w:line="240" w:lineRule="auto"/>
        <w:jc w:val="center"/>
        <w:rPr>
          <w:sz w:val="20"/>
        </w:rPr>
      </w:pPr>
      <w:bookmarkStart w:id="20" w:name="_Toc468268539"/>
      <w:r w:rsidRPr="0023633E">
        <w:rPr>
          <w:sz w:val="20"/>
        </w:rPr>
        <w:t xml:space="preserve">Table </w:t>
      </w:r>
      <w:r w:rsidR="00AA44D3">
        <w:rPr>
          <w:noProof/>
          <w:sz w:val="20"/>
        </w:rPr>
        <w:t>1</w:t>
      </w:r>
      <w:bookmarkEnd w:id="20"/>
      <w:r w:rsidR="00AA44D3">
        <w:rPr>
          <w:sz w:val="20"/>
        </w:rPr>
        <w:t>. Study site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1060"/>
        <w:gridCol w:w="1232"/>
        <w:gridCol w:w="1385"/>
        <w:gridCol w:w="1358"/>
        <w:gridCol w:w="1116"/>
      </w:tblGrid>
      <w:tr w:rsidR="0018528B" w:rsidRPr="00A85E5F" w14:paraId="44C7A39B" w14:textId="77777777" w:rsidTr="0023633E">
        <w:trPr>
          <w:trHeight w:val="20"/>
          <w:jc w:val="center"/>
        </w:trPr>
        <w:tc>
          <w:tcPr>
            <w:tcW w:w="0" w:type="auto"/>
            <w:shd w:val="clear" w:color="auto" w:fill="E2DFCC" w:themeFill="background2"/>
            <w:vAlign w:val="center"/>
            <w:hideMark/>
          </w:tcPr>
          <w:p w14:paraId="26C031AB" w14:textId="77777777" w:rsidR="0018528B" w:rsidRPr="004575C9" w:rsidRDefault="0018528B" w:rsidP="00881469">
            <w:pPr>
              <w:spacing w:before="120" w:after="0" w:line="23" w:lineRule="atLeast"/>
              <w:jc w:val="center"/>
              <w:rPr>
                <w:rFonts w:asciiTheme="minorHAnsi" w:eastAsia="Times New Roman" w:hAnsiTheme="minorHAnsi" w:cs="Times New Roman"/>
                <w:b/>
                <w:bCs/>
                <w:color w:val="000000"/>
                <w:sz w:val="20"/>
                <w:szCs w:val="20"/>
                <w:lang w:val="en-US"/>
              </w:rPr>
            </w:pPr>
            <w:r>
              <w:rPr>
                <w:rFonts w:asciiTheme="minorHAnsi" w:eastAsia="Times New Roman" w:hAnsiTheme="minorHAnsi" w:cs="Times New Roman"/>
                <w:b/>
                <w:bCs/>
                <w:color w:val="000000"/>
                <w:sz w:val="20"/>
                <w:szCs w:val="20"/>
                <w:lang w:val="en-US"/>
              </w:rPr>
              <w:t>Site</w:t>
            </w:r>
          </w:p>
        </w:tc>
        <w:tc>
          <w:tcPr>
            <w:tcW w:w="0" w:type="auto"/>
            <w:shd w:val="clear" w:color="auto" w:fill="E2DFCC" w:themeFill="background2"/>
            <w:vAlign w:val="center"/>
          </w:tcPr>
          <w:p w14:paraId="363E2E62" w14:textId="77777777" w:rsidR="0018528B" w:rsidRPr="0023633E" w:rsidRDefault="0018528B" w:rsidP="00881469">
            <w:pPr>
              <w:spacing w:before="120" w:after="0" w:line="23" w:lineRule="atLeast"/>
              <w:jc w:val="center"/>
              <w:rPr>
                <w:rFonts w:asciiTheme="minorHAnsi" w:eastAsia="Times New Roman" w:hAnsiTheme="minorHAnsi" w:cs="Times New Roman"/>
                <w:b/>
                <w:bCs/>
                <w:color w:val="000000"/>
                <w:sz w:val="20"/>
                <w:szCs w:val="20"/>
                <w:lang w:val="en-US"/>
              </w:rPr>
            </w:pPr>
            <w:r>
              <w:rPr>
                <w:rFonts w:asciiTheme="minorHAnsi" w:eastAsia="Times New Roman" w:hAnsiTheme="minorHAnsi" w:cs="Times New Roman"/>
                <w:b/>
                <w:bCs/>
                <w:color w:val="000000"/>
                <w:sz w:val="20"/>
                <w:szCs w:val="20"/>
                <w:lang w:val="en-US"/>
              </w:rPr>
              <w:t>Latitude</w:t>
            </w:r>
          </w:p>
        </w:tc>
        <w:tc>
          <w:tcPr>
            <w:tcW w:w="0" w:type="auto"/>
            <w:shd w:val="clear" w:color="auto" w:fill="E2DFCC" w:themeFill="background2"/>
            <w:vAlign w:val="center"/>
          </w:tcPr>
          <w:p w14:paraId="0A864776" w14:textId="77777777" w:rsidR="0018528B" w:rsidRPr="0023633E" w:rsidRDefault="0018528B" w:rsidP="00881469">
            <w:pPr>
              <w:spacing w:before="120" w:after="0" w:line="23" w:lineRule="atLeast"/>
              <w:jc w:val="center"/>
              <w:rPr>
                <w:rFonts w:asciiTheme="minorHAnsi" w:eastAsia="Times New Roman" w:hAnsiTheme="minorHAnsi" w:cs="Times New Roman"/>
                <w:b/>
                <w:bCs/>
                <w:color w:val="000000"/>
                <w:sz w:val="20"/>
                <w:szCs w:val="20"/>
                <w:lang w:val="en-US"/>
              </w:rPr>
            </w:pPr>
            <w:r>
              <w:rPr>
                <w:rFonts w:asciiTheme="minorHAnsi" w:eastAsia="Times New Roman" w:hAnsiTheme="minorHAnsi" w:cs="Times New Roman"/>
                <w:b/>
                <w:bCs/>
                <w:color w:val="000000"/>
                <w:sz w:val="20"/>
                <w:szCs w:val="20"/>
                <w:lang w:val="en-US"/>
              </w:rPr>
              <w:t>Longitude</w:t>
            </w:r>
          </w:p>
        </w:tc>
        <w:tc>
          <w:tcPr>
            <w:tcW w:w="0" w:type="auto"/>
            <w:shd w:val="clear" w:color="auto" w:fill="E2DFCC" w:themeFill="background2"/>
            <w:vAlign w:val="center"/>
          </w:tcPr>
          <w:p w14:paraId="5C7035E2" w14:textId="77777777" w:rsidR="0018528B" w:rsidRPr="0023633E" w:rsidRDefault="0018528B" w:rsidP="00881469">
            <w:pPr>
              <w:spacing w:before="120" w:after="0" w:line="23" w:lineRule="atLeast"/>
              <w:jc w:val="center"/>
              <w:rPr>
                <w:rFonts w:asciiTheme="minorHAnsi" w:eastAsia="Times New Roman" w:hAnsiTheme="minorHAnsi" w:cs="Times New Roman"/>
                <w:b/>
                <w:bCs/>
                <w:color w:val="000000"/>
                <w:sz w:val="20"/>
                <w:szCs w:val="20"/>
                <w:lang w:val="en-US"/>
              </w:rPr>
            </w:pPr>
            <w:r>
              <w:rPr>
                <w:rFonts w:asciiTheme="minorHAnsi" w:eastAsia="Times New Roman" w:hAnsiTheme="minorHAnsi" w:cs="Times New Roman"/>
                <w:b/>
                <w:bCs/>
                <w:color w:val="000000"/>
                <w:sz w:val="20"/>
                <w:szCs w:val="20"/>
                <w:lang w:val="en-US"/>
              </w:rPr>
              <w:t>Elevation (m)</w:t>
            </w:r>
          </w:p>
        </w:tc>
        <w:tc>
          <w:tcPr>
            <w:tcW w:w="0" w:type="auto"/>
            <w:shd w:val="clear" w:color="auto" w:fill="E2DFCC" w:themeFill="background2"/>
          </w:tcPr>
          <w:p w14:paraId="57D00BE5" w14:textId="77777777" w:rsidR="0018528B" w:rsidRDefault="0018528B" w:rsidP="00881469">
            <w:pPr>
              <w:spacing w:before="120" w:after="0" w:line="23" w:lineRule="atLeast"/>
              <w:jc w:val="center"/>
              <w:rPr>
                <w:rFonts w:asciiTheme="minorHAnsi" w:eastAsia="Times New Roman" w:hAnsiTheme="minorHAnsi" w:cs="Times New Roman"/>
                <w:b/>
                <w:bCs/>
                <w:color w:val="000000"/>
                <w:sz w:val="20"/>
                <w:szCs w:val="20"/>
                <w:lang w:val="en-US"/>
              </w:rPr>
            </w:pPr>
            <w:r>
              <w:rPr>
                <w:rFonts w:asciiTheme="minorHAnsi" w:eastAsia="Times New Roman" w:hAnsiTheme="minorHAnsi" w:cs="Times New Roman"/>
                <w:b/>
                <w:bCs/>
                <w:color w:val="000000"/>
                <w:sz w:val="20"/>
                <w:szCs w:val="20"/>
                <w:lang w:val="en-US"/>
              </w:rPr>
              <w:t>Habitat Type</w:t>
            </w:r>
          </w:p>
        </w:tc>
        <w:tc>
          <w:tcPr>
            <w:tcW w:w="0" w:type="auto"/>
            <w:shd w:val="clear" w:color="auto" w:fill="E2DFCC" w:themeFill="background2"/>
          </w:tcPr>
          <w:p w14:paraId="63654680" w14:textId="77777777" w:rsidR="0018528B" w:rsidRDefault="0018528B" w:rsidP="00881469">
            <w:pPr>
              <w:spacing w:before="120" w:after="0" w:line="23" w:lineRule="atLeast"/>
              <w:jc w:val="center"/>
              <w:rPr>
                <w:rFonts w:asciiTheme="minorHAnsi" w:eastAsia="Times New Roman" w:hAnsiTheme="minorHAnsi" w:cs="Times New Roman"/>
                <w:b/>
                <w:bCs/>
                <w:color w:val="000000"/>
                <w:sz w:val="20"/>
                <w:szCs w:val="20"/>
                <w:lang w:val="en-US"/>
              </w:rPr>
            </w:pPr>
            <w:r>
              <w:rPr>
                <w:rFonts w:asciiTheme="minorHAnsi" w:eastAsia="Times New Roman" w:hAnsiTheme="minorHAnsi" w:cs="Times New Roman"/>
                <w:b/>
                <w:bCs/>
                <w:color w:val="000000"/>
                <w:sz w:val="20"/>
                <w:szCs w:val="20"/>
                <w:lang w:val="en-US"/>
              </w:rPr>
              <w:t>Trail</w:t>
            </w:r>
          </w:p>
        </w:tc>
      </w:tr>
      <w:tr w:rsidR="0018528B" w:rsidRPr="00A85E5F" w14:paraId="05021E54" w14:textId="77777777" w:rsidTr="0023633E">
        <w:trPr>
          <w:trHeight w:val="20"/>
          <w:jc w:val="center"/>
        </w:trPr>
        <w:tc>
          <w:tcPr>
            <w:tcW w:w="0" w:type="auto"/>
            <w:shd w:val="clear" w:color="auto" w:fill="auto"/>
            <w:noWrap/>
            <w:vAlign w:val="bottom"/>
          </w:tcPr>
          <w:p w14:paraId="39DC5ACF" w14:textId="77777777" w:rsidR="0018528B" w:rsidRPr="004575C9" w:rsidRDefault="0018528B" w:rsidP="0023633E">
            <w:pPr>
              <w:spacing w:before="120" w:after="0" w:line="23" w:lineRule="atLeast"/>
              <w:jc w:val="center"/>
              <w:rPr>
                <w:rFonts w:asciiTheme="minorHAnsi" w:eastAsia="Times New Roman" w:hAnsiTheme="minorHAnsi" w:cs="Times New Roman"/>
                <w:color w:val="000000"/>
                <w:sz w:val="20"/>
                <w:szCs w:val="20"/>
                <w:lang w:val="en-US"/>
              </w:rPr>
            </w:pPr>
            <w:r>
              <w:rPr>
                <w:rFonts w:asciiTheme="minorHAnsi" w:eastAsia="Times New Roman" w:hAnsiTheme="minorHAnsi" w:cs="Times New Roman"/>
                <w:color w:val="000000"/>
                <w:sz w:val="20"/>
                <w:szCs w:val="20"/>
                <w:lang w:val="en-US"/>
              </w:rPr>
              <w:t>1</w:t>
            </w:r>
          </w:p>
        </w:tc>
        <w:tc>
          <w:tcPr>
            <w:tcW w:w="0" w:type="auto"/>
            <w:shd w:val="clear" w:color="auto" w:fill="auto"/>
            <w:noWrap/>
            <w:vAlign w:val="bottom"/>
          </w:tcPr>
          <w:p w14:paraId="55948772" w14:textId="3B865F94" w:rsidR="0018528B" w:rsidRPr="0023633E" w:rsidRDefault="0018528B" w:rsidP="00881469">
            <w:pPr>
              <w:spacing w:before="120" w:after="0" w:line="23" w:lineRule="atLeast"/>
              <w:rPr>
                <w:rFonts w:asciiTheme="minorHAnsi" w:eastAsia="Times New Roman" w:hAnsiTheme="minorHAnsi"/>
                <w:sz w:val="20"/>
                <w:szCs w:val="20"/>
                <w:lang w:val="en-US"/>
              </w:rPr>
            </w:pPr>
            <w:r w:rsidRPr="009A3381">
              <w:rPr>
                <w:rFonts w:ascii="Garamond" w:hAnsi="Garamond"/>
              </w:rPr>
              <w:t>9.53555</w:t>
            </w:r>
            <w:r>
              <w:rPr>
                <w:rFonts w:ascii="Garamond" w:hAnsi="Garamond"/>
              </w:rPr>
              <w:t>6º</w:t>
            </w:r>
          </w:p>
        </w:tc>
        <w:tc>
          <w:tcPr>
            <w:tcW w:w="0" w:type="auto"/>
            <w:shd w:val="clear" w:color="auto" w:fill="auto"/>
            <w:noWrap/>
            <w:vAlign w:val="center"/>
          </w:tcPr>
          <w:p w14:paraId="3E1D0EDC" w14:textId="2D0D97B8" w:rsidR="0018528B" w:rsidRPr="0023633E" w:rsidRDefault="0018528B" w:rsidP="00881469">
            <w:pPr>
              <w:spacing w:before="120" w:after="0" w:line="23" w:lineRule="atLeast"/>
              <w:jc w:val="center"/>
              <w:rPr>
                <w:rFonts w:asciiTheme="minorHAnsi" w:eastAsia="Times New Roman" w:hAnsiTheme="minorHAnsi" w:cs="Times New Roman"/>
                <w:color w:val="000000"/>
                <w:sz w:val="20"/>
                <w:szCs w:val="20"/>
                <w:lang w:val="en-US"/>
              </w:rPr>
            </w:pPr>
            <w:r w:rsidRPr="009A3381">
              <w:rPr>
                <w:rFonts w:ascii="Garamond" w:hAnsi="Garamond"/>
              </w:rPr>
              <w:t>-83.839444</w:t>
            </w:r>
            <w:r>
              <w:rPr>
                <w:rFonts w:ascii="Garamond" w:hAnsi="Garamond"/>
              </w:rPr>
              <w:t>º</w:t>
            </w:r>
          </w:p>
        </w:tc>
        <w:tc>
          <w:tcPr>
            <w:tcW w:w="0" w:type="auto"/>
            <w:shd w:val="clear" w:color="auto" w:fill="auto"/>
            <w:noWrap/>
            <w:vAlign w:val="center"/>
          </w:tcPr>
          <w:p w14:paraId="7BCFDDB8" w14:textId="56FECD6A" w:rsidR="0018528B" w:rsidRPr="0023633E" w:rsidRDefault="0018528B" w:rsidP="00881469">
            <w:pPr>
              <w:spacing w:before="120" w:after="0" w:line="23" w:lineRule="atLeast"/>
              <w:jc w:val="center"/>
              <w:rPr>
                <w:rFonts w:asciiTheme="minorHAnsi" w:eastAsia="Times New Roman" w:hAnsiTheme="minorHAnsi" w:cs="Times New Roman"/>
                <w:color w:val="000000"/>
                <w:sz w:val="20"/>
                <w:szCs w:val="20"/>
                <w:lang w:val="en-US"/>
              </w:rPr>
            </w:pPr>
            <w:r>
              <w:rPr>
                <w:rFonts w:asciiTheme="minorHAnsi" w:eastAsia="Times New Roman" w:hAnsiTheme="minorHAnsi" w:cs="Times New Roman"/>
                <w:color w:val="000000"/>
                <w:sz w:val="20"/>
                <w:szCs w:val="20"/>
                <w:lang w:val="en-US"/>
              </w:rPr>
              <w:t>1623</w:t>
            </w:r>
          </w:p>
        </w:tc>
        <w:tc>
          <w:tcPr>
            <w:tcW w:w="0" w:type="auto"/>
          </w:tcPr>
          <w:p w14:paraId="7079C6D7" w14:textId="68A04A18" w:rsidR="0018528B" w:rsidRPr="0023633E" w:rsidRDefault="0018528B" w:rsidP="00881469">
            <w:pPr>
              <w:spacing w:before="120" w:after="0" w:line="23" w:lineRule="atLeast"/>
              <w:jc w:val="center"/>
              <w:rPr>
                <w:rFonts w:asciiTheme="minorHAnsi" w:eastAsia="Times New Roman" w:hAnsiTheme="minorHAnsi" w:cs="Times New Roman"/>
                <w:color w:val="000000"/>
                <w:sz w:val="20"/>
                <w:szCs w:val="20"/>
                <w:lang w:val="en-US"/>
              </w:rPr>
            </w:pPr>
            <w:r>
              <w:rPr>
                <w:rFonts w:asciiTheme="minorHAnsi" w:hAnsiTheme="minorHAnsi"/>
                <w:sz w:val="20"/>
                <w:szCs w:val="20"/>
              </w:rPr>
              <w:t>NR</w:t>
            </w:r>
          </w:p>
        </w:tc>
        <w:tc>
          <w:tcPr>
            <w:tcW w:w="0" w:type="auto"/>
          </w:tcPr>
          <w:p w14:paraId="0ACE0EA2" w14:textId="5AADA511" w:rsidR="0018528B" w:rsidRPr="0023633E" w:rsidRDefault="0018528B" w:rsidP="00881469">
            <w:pPr>
              <w:spacing w:before="120" w:after="0" w:line="23" w:lineRule="atLeast"/>
              <w:jc w:val="center"/>
              <w:rPr>
                <w:rFonts w:asciiTheme="minorHAnsi" w:eastAsia="Times New Roman" w:hAnsiTheme="minorHAnsi" w:cs="Times New Roman"/>
                <w:color w:val="000000"/>
                <w:sz w:val="20"/>
                <w:szCs w:val="20"/>
                <w:lang w:val="en-US"/>
              </w:rPr>
            </w:pPr>
            <w:r>
              <w:rPr>
                <w:rFonts w:asciiTheme="minorHAnsi" w:eastAsia="Times New Roman" w:hAnsiTheme="minorHAnsi" w:cs="Times New Roman"/>
                <w:color w:val="000000"/>
                <w:sz w:val="20"/>
                <w:szCs w:val="20"/>
                <w:lang w:val="en-US"/>
              </w:rPr>
              <w:t>Rio</w:t>
            </w:r>
          </w:p>
        </w:tc>
      </w:tr>
      <w:tr w:rsidR="0018528B" w:rsidRPr="00A85E5F" w14:paraId="60393689" w14:textId="77777777" w:rsidTr="0023633E">
        <w:trPr>
          <w:trHeight w:val="20"/>
          <w:jc w:val="center"/>
        </w:trPr>
        <w:tc>
          <w:tcPr>
            <w:tcW w:w="0" w:type="auto"/>
            <w:shd w:val="clear" w:color="auto" w:fill="auto"/>
            <w:noWrap/>
            <w:vAlign w:val="bottom"/>
          </w:tcPr>
          <w:p w14:paraId="3D521CF6" w14:textId="77777777" w:rsidR="0018528B" w:rsidRDefault="0018528B" w:rsidP="0023633E">
            <w:pPr>
              <w:spacing w:before="120" w:after="0" w:line="23" w:lineRule="atLeast"/>
              <w:jc w:val="center"/>
              <w:rPr>
                <w:rFonts w:asciiTheme="minorHAnsi" w:eastAsia="Times New Roman" w:hAnsiTheme="minorHAnsi" w:cs="Times New Roman"/>
                <w:color w:val="000000"/>
                <w:sz w:val="20"/>
                <w:szCs w:val="20"/>
                <w:lang w:val="en-US"/>
              </w:rPr>
            </w:pPr>
            <w:r>
              <w:rPr>
                <w:rFonts w:asciiTheme="minorHAnsi" w:eastAsia="Times New Roman" w:hAnsiTheme="minorHAnsi" w:cs="Times New Roman"/>
                <w:color w:val="000000"/>
                <w:sz w:val="20"/>
                <w:szCs w:val="20"/>
                <w:lang w:val="en-US"/>
              </w:rPr>
              <w:t>2</w:t>
            </w:r>
          </w:p>
        </w:tc>
        <w:tc>
          <w:tcPr>
            <w:tcW w:w="0" w:type="auto"/>
            <w:shd w:val="clear" w:color="auto" w:fill="auto"/>
            <w:noWrap/>
            <w:vAlign w:val="bottom"/>
          </w:tcPr>
          <w:p w14:paraId="122DD5CC" w14:textId="28FD6596" w:rsidR="0018528B" w:rsidRDefault="0018528B" w:rsidP="00881469">
            <w:pPr>
              <w:spacing w:before="120" w:after="0" w:line="23" w:lineRule="atLeast"/>
              <w:rPr>
                <w:rFonts w:asciiTheme="minorHAnsi" w:eastAsia="Times New Roman" w:hAnsiTheme="minorHAnsi"/>
                <w:sz w:val="20"/>
                <w:szCs w:val="20"/>
                <w:lang w:val="en-US"/>
              </w:rPr>
            </w:pPr>
            <w:r>
              <w:rPr>
                <w:rFonts w:asciiTheme="minorHAnsi" w:eastAsia="Times New Roman" w:hAnsiTheme="minorHAnsi"/>
                <w:sz w:val="20"/>
                <w:szCs w:val="20"/>
                <w:lang w:val="en-US"/>
              </w:rPr>
              <w:t>9.580556</w:t>
            </w:r>
            <w:r>
              <w:rPr>
                <w:rFonts w:ascii="Garamond" w:hAnsi="Garamond"/>
              </w:rPr>
              <w:t>º</w:t>
            </w:r>
          </w:p>
        </w:tc>
        <w:tc>
          <w:tcPr>
            <w:tcW w:w="0" w:type="auto"/>
            <w:shd w:val="clear" w:color="auto" w:fill="auto"/>
            <w:noWrap/>
            <w:vAlign w:val="center"/>
          </w:tcPr>
          <w:p w14:paraId="036FB114" w14:textId="51579DA0" w:rsidR="0018528B" w:rsidRDefault="0018528B" w:rsidP="00881469">
            <w:pPr>
              <w:spacing w:before="120" w:after="0" w:line="23" w:lineRule="atLeast"/>
              <w:jc w:val="center"/>
            </w:pPr>
            <w:r>
              <w:t>-83.625000</w:t>
            </w:r>
            <w:r>
              <w:rPr>
                <w:rFonts w:ascii="Garamond" w:hAnsi="Garamond"/>
              </w:rPr>
              <w:t>º</w:t>
            </w:r>
          </w:p>
        </w:tc>
        <w:tc>
          <w:tcPr>
            <w:tcW w:w="0" w:type="auto"/>
            <w:shd w:val="clear" w:color="auto" w:fill="auto"/>
            <w:noWrap/>
            <w:vAlign w:val="center"/>
          </w:tcPr>
          <w:p w14:paraId="6EE9080E" w14:textId="77777777" w:rsidR="0018528B" w:rsidRDefault="0018528B" w:rsidP="00881469">
            <w:pPr>
              <w:spacing w:before="120" w:after="0" w:line="23" w:lineRule="atLeast"/>
              <w:jc w:val="center"/>
              <w:rPr>
                <w:rFonts w:asciiTheme="minorHAnsi" w:eastAsia="Times New Roman" w:hAnsiTheme="minorHAnsi" w:cs="Times New Roman"/>
                <w:color w:val="000000"/>
                <w:sz w:val="20"/>
                <w:szCs w:val="20"/>
                <w:lang w:val="en-US"/>
              </w:rPr>
            </w:pPr>
            <w:r>
              <w:rPr>
                <w:rFonts w:asciiTheme="minorHAnsi" w:eastAsia="Times New Roman" w:hAnsiTheme="minorHAnsi" w:cs="Times New Roman"/>
                <w:color w:val="000000"/>
                <w:sz w:val="20"/>
                <w:szCs w:val="20"/>
                <w:lang w:val="en-US"/>
              </w:rPr>
              <w:t>1784</w:t>
            </w:r>
          </w:p>
        </w:tc>
        <w:tc>
          <w:tcPr>
            <w:tcW w:w="0" w:type="auto"/>
          </w:tcPr>
          <w:p w14:paraId="7CE6FF56" w14:textId="616F9151" w:rsidR="0018528B" w:rsidRDefault="0018528B" w:rsidP="004F79BE">
            <w:pPr>
              <w:spacing w:before="120" w:after="0" w:line="23" w:lineRule="atLeast"/>
              <w:jc w:val="center"/>
              <w:rPr>
                <w:rFonts w:asciiTheme="minorHAnsi" w:eastAsia="Times New Roman" w:hAnsiTheme="minorHAnsi" w:cs="Times New Roman"/>
                <w:color w:val="000000"/>
                <w:sz w:val="20"/>
                <w:szCs w:val="20"/>
                <w:lang w:val="en-US"/>
              </w:rPr>
            </w:pPr>
            <w:r>
              <w:rPr>
                <w:rFonts w:asciiTheme="minorHAnsi" w:eastAsia="Times New Roman" w:hAnsiTheme="minorHAnsi" w:cs="Times New Roman"/>
                <w:color w:val="000000"/>
                <w:sz w:val="20"/>
                <w:szCs w:val="20"/>
                <w:lang w:val="en-US"/>
              </w:rPr>
              <w:t>P</w:t>
            </w:r>
          </w:p>
        </w:tc>
        <w:tc>
          <w:tcPr>
            <w:tcW w:w="0" w:type="auto"/>
          </w:tcPr>
          <w:p w14:paraId="44DE88FE" w14:textId="57D40905" w:rsidR="0018528B" w:rsidRDefault="0018528B" w:rsidP="00881469">
            <w:pPr>
              <w:spacing w:before="120" w:after="0" w:line="23" w:lineRule="atLeast"/>
              <w:jc w:val="center"/>
              <w:rPr>
                <w:rFonts w:asciiTheme="minorHAnsi" w:eastAsia="Times New Roman" w:hAnsiTheme="minorHAnsi" w:cs="Times New Roman"/>
                <w:color w:val="000000"/>
                <w:sz w:val="20"/>
                <w:szCs w:val="20"/>
                <w:lang w:val="en-US"/>
              </w:rPr>
            </w:pPr>
            <w:r>
              <w:rPr>
                <w:rFonts w:asciiTheme="minorHAnsi" w:eastAsia="Times New Roman" w:hAnsiTheme="minorHAnsi" w:cs="Times New Roman"/>
                <w:color w:val="000000"/>
                <w:sz w:val="20"/>
                <w:szCs w:val="20"/>
                <w:lang w:val="en-US"/>
              </w:rPr>
              <w:t>Rio</w:t>
            </w:r>
          </w:p>
        </w:tc>
      </w:tr>
      <w:tr w:rsidR="0018528B" w:rsidRPr="00A85E5F" w14:paraId="372DA6D5" w14:textId="77777777" w:rsidTr="0023633E">
        <w:trPr>
          <w:trHeight w:val="20"/>
          <w:jc w:val="center"/>
        </w:trPr>
        <w:tc>
          <w:tcPr>
            <w:tcW w:w="0" w:type="auto"/>
            <w:shd w:val="clear" w:color="auto" w:fill="auto"/>
            <w:noWrap/>
            <w:vAlign w:val="bottom"/>
          </w:tcPr>
          <w:p w14:paraId="0DEDFC9D" w14:textId="77777777" w:rsidR="0018528B" w:rsidRDefault="0018528B" w:rsidP="0023633E">
            <w:pPr>
              <w:spacing w:before="120" w:after="0" w:line="23" w:lineRule="atLeast"/>
              <w:jc w:val="center"/>
              <w:rPr>
                <w:rFonts w:asciiTheme="minorHAnsi" w:eastAsia="Times New Roman" w:hAnsiTheme="minorHAnsi" w:cs="Times New Roman"/>
                <w:color w:val="000000"/>
                <w:sz w:val="20"/>
                <w:szCs w:val="20"/>
                <w:lang w:val="en-US"/>
              </w:rPr>
            </w:pPr>
            <w:r>
              <w:rPr>
                <w:rFonts w:asciiTheme="minorHAnsi" w:eastAsia="Times New Roman" w:hAnsiTheme="minorHAnsi" w:cs="Times New Roman"/>
                <w:color w:val="000000"/>
                <w:sz w:val="20"/>
                <w:szCs w:val="20"/>
                <w:lang w:val="en-US"/>
              </w:rPr>
              <w:t>3</w:t>
            </w:r>
          </w:p>
        </w:tc>
        <w:tc>
          <w:tcPr>
            <w:tcW w:w="0" w:type="auto"/>
            <w:shd w:val="clear" w:color="auto" w:fill="auto"/>
            <w:noWrap/>
            <w:vAlign w:val="bottom"/>
          </w:tcPr>
          <w:p w14:paraId="7E00DA83" w14:textId="460E7C8D" w:rsidR="0018528B" w:rsidRDefault="0018528B" w:rsidP="00881469">
            <w:pPr>
              <w:spacing w:before="120" w:after="0" w:line="23" w:lineRule="atLeast"/>
              <w:rPr>
                <w:rFonts w:asciiTheme="minorHAnsi" w:eastAsia="Times New Roman" w:hAnsiTheme="minorHAnsi"/>
                <w:sz w:val="20"/>
                <w:szCs w:val="20"/>
                <w:lang w:val="en-US"/>
              </w:rPr>
            </w:pPr>
            <w:r>
              <w:rPr>
                <w:rFonts w:asciiTheme="minorHAnsi" w:eastAsia="Times New Roman" w:hAnsiTheme="minorHAnsi"/>
                <w:sz w:val="20"/>
                <w:szCs w:val="20"/>
                <w:lang w:val="en-US"/>
              </w:rPr>
              <w:t>9.664167</w:t>
            </w:r>
            <w:r>
              <w:rPr>
                <w:rFonts w:ascii="Garamond" w:hAnsi="Garamond"/>
              </w:rPr>
              <w:t>º</w:t>
            </w:r>
          </w:p>
        </w:tc>
        <w:tc>
          <w:tcPr>
            <w:tcW w:w="0" w:type="auto"/>
            <w:shd w:val="clear" w:color="auto" w:fill="auto"/>
            <w:noWrap/>
            <w:vAlign w:val="center"/>
          </w:tcPr>
          <w:p w14:paraId="01CBDEBC" w14:textId="71C63921" w:rsidR="0018528B" w:rsidRDefault="0018528B" w:rsidP="00881469">
            <w:pPr>
              <w:spacing w:before="120" w:after="0" w:line="23" w:lineRule="atLeast"/>
              <w:jc w:val="center"/>
            </w:pPr>
            <w:r>
              <w:rPr>
                <w:rFonts w:ascii="Garamond" w:hAnsi="Garamond"/>
              </w:rPr>
              <w:t>-83.585278º</w:t>
            </w:r>
          </w:p>
        </w:tc>
        <w:tc>
          <w:tcPr>
            <w:tcW w:w="0" w:type="auto"/>
            <w:shd w:val="clear" w:color="auto" w:fill="auto"/>
            <w:noWrap/>
            <w:vAlign w:val="center"/>
          </w:tcPr>
          <w:p w14:paraId="052C919D" w14:textId="54F9ED24" w:rsidR="0018528B" w:rsidRDefault="0018528B" w:rsidP="00881469">
            <w:pPr>
              <w:spacing w:before="120" w:after="0" w:line="23" w:lineRule="atLeast"/>
              <w:jc w:val="center"/>
              <w:rPr>
                <w:rFonts w:asciiTheme="minorHAnsi" w:eastAsia="Times New Roman" w:hAnsiTheme="minorHAnsi" w:cs="Times New Roman"/>
                <w:color w:val="000000"/>
                <w:sz w:val="20"/>
                <w:szCs w:val="20"/>
                <w:lang w:val="en-US"/>
              </w:rPr>
            </w:pPr>
            <w:r>
              <w:rPr>
                <w:rFonts w:asciiTheme="minorHAnsi" w:eastAsia="Times New Roman" w:hAnsiTheme="minorHAnsi" w:cs="Times New Roman"/>
                <w:color w:val="000000"/>
                <w:sz w:val="20"/>
                <w:szCs w:val="20"/>
                <w:lang w:val="en-US"/>
              </w:rPr>
              <w:t>1845</w:t>
            </w:r>
          </w:p>
        </w:tc>
        <w:tc>
          <w:tcPr>
            <w:tcW w:w="0" w:type="auto"/>
          </w:tcPr>
          <w:p w14:paraId="19DAFA2C" w14:textId="48AA3353" w:rsidR="0018528B" w:rsidRDefault="00D32AB6" w:rsidP="00881469">
            <w:pPr>
              <w:spacing w:before="120" w:after="0" w:line="23" w:lineRule="atLeast"/>
              <w:jc w:val="center"/>
              <w:rPr>
                <w:rFonts w:asciiTheme="minorHAnsi" w:eastAsia="Times New Roman" w:hAnsiTheme="minorHAnsi" w:cs="Times New Roman"/>
                <w:color w:val="000000"/>
                <w:sz w:val="20"/>
                <w:szCs w:val="20"/>
                <w:lang w:val="en-US"/>
              </w:rPr>
            </w:pPr>
            <w:r>
              <w:rPr>
                <w:rFonts w:asciiTheme="minorHAnsi" w:eastAsia="Times New Roman" w:hAnsiTheme="minorHAnsi" w:cs="Times New Roman"/>
                <w:color w:val="000000"/>
                <w:sz w:val="20"/>
                <w:szCs w:val="20"/>
                <w:lang w:val="en-US"/>
              </w:rPr>
              <w:t>NR</w:t>
            </w:r>
          </w:p>
        </w:tc>
        <w:tc>
          <w:tcPr>
            <w:tcW w:w="0" w:type="auto"/>
          </w:tcPr>
          <w:p w14:paraId="00BC350F" w14:textId="69379A96" w:rsidR="0018528B" w:rsidRDefault="0018528B" w:rsidP="00881469">
            <w:pPr>
              <w:spacing w:before="120" w:after="0" w:line="23" w:lineRule="atLeast"/>
              <w:jc w:val="center"/>
              <w:rPr>
                <w:rFonts w:asciiTheme="minorHAnsi" w:eastAsia="Times New Roman" w:hAnsiTheme="minorHAnsi" w:cs="Times New Roman"/>
                <w:color w:val="000000"/>
                <w:sz w:val="20"/>
                <w:szCs w:val="20"/>
                <w:lang w:val="en-US"/>
              </w:rPr>
            </w:pPr>
            <w:r>
              <w:rPr>
                <w:rFonts w:asciiTheme="minorHAnsi" w:eastAsia="Times New Roman" w:hAnsiTheme="minorHAnsi" w:cs="Times New Roman"/>
                <w:color w:val="000000"/>
                <w:sz w:val="20"/>
                <w:szCs w:val="20"/>
                <w:lang w:val="en-US"/>
              </w:rPr>
              <w:t>Don Victor</w:t>
            </w:r>
          </w:p>
        </w:tc>
      </w:tr>
      <w:tr w:rsidR="0018528B" w:rsidRPr="00A85E5F" w14:paraId="42A9D073" w14:textId="77777777" w:rsidTr="0023633E">
        <w:trPr>
          <w:trHeight w:val="20"/>
          <w:jc w:val="center"/>
        </w:trPr>
        <w:tc>
          <w:tcPr>
            <w:tcW w:w="0" w:type="auto"/>
            <w:shd w:val="clear" w:color="auto" w:fill="auto"/>
            <w:noWrap/>
            <w:vAlign w:val="bottom"/>
          </w:tcPr>
          <w:p w14:paraId="6D65FD7C" w14:textId="77777777" w:rsidR="0018528B" w:rsidRPr="004575C9" w:rsidRDefault="0018528B" w:rsidP="0023633E">
            <w:pPr>
              <w:spacing w:before="120" w:after="0" w:line="23" w:lineRule="atLeast"/>
              <w:jc w:val="center"/>
              <w:rPr>
                <w:rFonts w:asciiTheme="minorHAnsi" w:eastAsia="Times New Roman" w:hAnsiTheme="minorHAnsi" w:cs="Times New Roman"/>
                <w:color w:val="000000"/>
                <w:sz w:val="20"/>
                <w:szCs w:val="20"/>
                <w:lang w:val="en-US"/>
              </w:rPr>
            </w:pPr>
            <w:r>
              <w:rPr>
                <w:rFonts w:asciiTheme="minorHAnsi" w:eastAsia="Times New Roman" w:hAnsiTheme="minorHAnsi" w:cs="Times New Roman"/>
                <w:color w:val="000000"/>
                <w:sz w:val="20"/>
                <w:szCs w:val="20"/>
                <w:lang w:val="en-US"/>
              </w:rPr>
              <w:t>4</w:t>
            </w:r>
          </w:p>
        </w:tc>
        <w:tc>
          <w:tcPr>
            <w:tcW w:w="0" w:type="auto"/>
            <w:shd w:val="clear" w:color="auto" w:fill="auto"/>
            <w:noWrap/>
            <w:vAlign w:val="bottom"/>
          </w:tcPr>
          <w:p w14:paraId="7CBA8284" w14:textId="5C8AA7B7" w:rsidR="0018528B" w:rsidRPr="0023633E" w:rsidRDefault="0018528B" w:rsidP="00881469">
            <w:pPr>
              <w:spacing w:before="120" w:after="0" w:line="23" w:lineRule="atLeast"/>
              <w:rPr>
                <w:rFonts w:asciiTheme="minorHAnsi" w:eastAsia="Times New Roman" w:hAnsiTheme="minorHAnsi"/>
                <w:sz w:val="20"/>
                <w:szCs w:val="20"/>
                <w:lang w:val="en-US"/>
              </w:rPr>
            </w:pPr>
            <w:r>
              <w:rPr>
                <w:rFonts w:asciiTheme="minorHAnsi" w:eastAsia="Times New Roman" w:hAnsiTheme="minorHAnsi"/>
                <w:sz w:val="20"/>
                <w:szCs w:val="20"/>
                <w:lang w:val="en-US"/>
              </w:rPr>
              <w:t>9.669722</w:t>
            </w:r>
            <w:r>
              <w:rPr>
                <w:rFonts w:ascii="Garamond" w:hAnsi="Garamond"/>
              </w:rPr>
              <w:t>º</w:t>
            </w:r>
          </w:p>
        </w:tc>
        <w:tc>
          <w:tcPr>
            <w:tcW w:w="0" w:type="auto"/>
            <w:shd w:val="clear" w:color="auto" w:fill="auto"/>
            <w:noWrap/>
            <w:vAlign w:val="center"/>
          </w:tcPr>
          <w:p w14:paraId="1A2E078E" w14:textId="426A08B1" w:rsidR="0018528B" w:rsidRPr="0023633E" w:rsidRDefault="0018528B" w:rsidP="00881469">
            <w:pPr>
              <w:spacing w:before="120" w:after="0" w:line="23" w:lineRule="atLeast"/>
              <w:jc w:val="center"/>
              <w:rPr>
                <w:rFonts w:asciiTheme="minorHAnsi" w:eastAsia="Times New Roman" w:hAnsiTheme="minorHAnsi" w:cs="Times New Roman"/>
                <w:color w:val="000000"/>
                <w:sz w:val="20"/>
                <w:szCs w:val="20"/>
                <w:lang w:val="en-US"/>
              </w:rPr>
            </w:pPr>
            <w:r>
              <w:rPr>
                <w:rFonts w:asciiTheme="minorHAnsi" w:eastAsia="Times New Roman" w:hAnsiTheme="minorHAnsi" w:cs="Times New Roman"/>
                <w:color w:val="000000"/>
                <w:sz w:val="20"/>
                <w:szCs w:val="20"/>
                <w:lang w:val="en-US"/>
              </w:rPr>
              <w:t>-83.581667</w:t>
            </w:r>
            <w:r>
              <w:rPr>
                <w:rFonts w:ascii="Garamond" w:hAnsi="Garamond"/>
              </w:rPr>
              <w:t>º</w:t>
            </w:r>
          </w:p>
        </w:tc>
        <w:tc>
          <w:tcPr>
            <w:tcW w:w="0" w:type="auto"/>
            <w:shd w:val="clear" w:color="auto" w:fill="auto"/>
            <w:noWrap/>
            <w:vAlign w:val="center"/>
          </w:tcPr>
          <w:p w14:paraId="72E480F7" w14:textId="468D4DB3" w:rsidR="0018528B" w:rsidRPr="0023633E" w:rsidRDefault="0018528B" w:rsidP="00881469">
            <w:pPr>
              <w:spacing w:before="120" w:after="0" w:line="23" w:lineRule="atLeast"/>
              <w:jc w:val="center"/>
              <w:rPr>
                <w:rFonts w:asciiTheme="minorHAnsi" w:eastAsia="Times New Roman" w:hAnsiTheme="minorHAnsi" w:cs="Times New Roman"/>
                <w:color w:val="000000"/>
                <w:sz w:val="20"/>
                <w:szCs w:val="20"/>
                <w:lang w:val="en-US"/>
              </w:rPr>
            </w:pPr>
            <w:r>
              <w:rPr>
                <w:rFonts w:asciiTheme="minorHAnsi" w:eastAsia="Times New Roman" w:hAnsiTheme="minorHAnsi" w:cs="Times New Roman"/>
                <w:color w:val="000000"/>
                <w:sz w:val="20"/>
                <w:szCs w:val="20"/>
                <w:lang w:val="en-US"/>
              </w:rPr>
              <w:t>1730</w:t>
            </w:r>
          </w:p>
        </w:tc>
        <w:tc>
          <w:tcPr>
            <w:tcW w:w="0" w:type="auto"/>
          </w:tcPr>
          <w:p w14:paraId="43346E47" w14:textId="793352E7" w:rsidR="0018528B" w:rsidRPr="0023633E" w:rsidRDefault="00D32AB6" w:rsidP="00881469">
            <w:pPr>
              <w:spacing w:before="120" w:after="0" w:line="23" w:lineRule="atLeast"/>
              <w:jc w:val="center"/>
              <w:rPr>
                <w:rFonts w:asciiTheme="minorHAnsi" w:eastAsia="Times New Roman" w:hAnsiTheme="minorHAnsi" w:cs="Times New Roman"/>
                <w:color w:val="000000"/>
                <w:sz w:val="20"/>
                <w:szCs w:val="20"/>
                <w:lang w:val="en-US"/>
              </w:rPr>
            </w:pPr>
            <w:r>
              <w:rPr>
                <w:rFonts w:asciiTheme="minorHAnsi" w:eastAsia="Times New Roman" w:hAnsiTheme="minorHAnsi" w:cs="Times New Roman"/>
                <w:color w:val="000000"/>
                <w:sz w:val="20"/>
                <w:szCs w:val="20"/>
                <w:lang w:val="en-US"/>
              </w:rPr>
              <w:t>NR</w:t>
            </w:r>
          </w:p>
        </w:tc>
        <w:tc>
          <w:tcPr>
            <w:tcW w:w="0" w:type="auto"/>
          </w:tcPr>
          <w:p w14:paraId="4D777F05" w14:textId="31A5D90B" w:rsidR="0018528B" w:rsidRPr="0023633E" w:rsidRDefault="0018528B" w:rsidP="00881469">
            <w:pPr>
              <w:spacing w:before="120" w:after="0" w:line="23" w:lineRule="atLeast"/>
              <w:jc w:val="center"/>
              <w:rPr>
                <w:rFonts w:asciiTheme="minorHAnsi" w:eastAsia="Times New Roman" w:hAnsiTheme="minorHAnsi" w:cs="Times New Roman"/>
                <w:color w:val="000000"/>
                <w:sz w:val="20"/>
                <w:szCs w:val="20"/>
                <w:lang w:val="en-US"/>
              </w:rPr>
            </w:pPr>
            <w:r>
              <w:rPr>
                <w:rFonts w:asciiTheme="minorHAnsi" w:eastAsia="Times New Roman" w:hAnsiTheme="minorHAnsi" w:cs="Times New Roman"/>
                <w:color w:val="000000"/>
                <w:sz w:val="20"/>
                <w:szCs w:val="20"/>
                <w:lang w:val="en-US"/>
              </w:rPr>
              <w:t>Don Victor</w:t>
            </w:r>
          </w:p>
        </w:tc>
      </w:tr>
    </w:tbl>
    <w:p w14:paraId="07AEACAA" w14:textId="76EE3390" w:rsidR="0023633E" w:rsidRPr="004F79BE" w:rsidRDefault="00D520A9" w:rsidP="00D520A9">
      <w:pPr>
        <w:spacing w:after="0" w:line="23" w:lineRule="atLeast"/>
        <w:ind w:right="1138"/>
        <w:jc w:val="both"/>
        <w:rPr>
          <w:sz w:val="16"/>
          <w:szCs w:val="16"/>
        </w:rPr>
      </w:pPr>
      <w:r>
        <w:rPr>
          <w:sz w:val="16"/>
          <w:szCs w:val="16"/>
        </w:rPr>
        <w:t xml:space="preserve">                          </w:t>
      </w:r>
      <w:r w:rsidR="004F79BE" w:rsidRPr="004F79BE">
        <w:rPr>
          <w:sz w:val="16"/>
          <w:szCs w:val="16"/>
        </w:rPr>
        <w:t xml:space="preserve"> </w:t>
      </w:r>
      <w:r w:rsidR="00AF00F9">
        <w:rPr>
          <w:sz w:val="16"/>
          <w:szCs w:val="16"/>
        </w:rPr>
        <w:t>P = Planted, NR = Natural Regeneration, O = Old Growth</w:t>
      </w:r>
      <w:r>
        <w:rPr>
          <w:sz w:val="16"/>
          <w:szCs w:val="16"/>
        </w:rPr>
        <w:t xml:space="preserve">, </w:t>
      </w:r>
    </w:p>
    <w:p w14:paraId="5322A3EA" w14:textId="77777777" w:rsidR="005625AF" w:rsidRDefault="005625AF" w:rsidP="005625AF">
      <w:pPr>
        <w:spacing w:before="120" w:after="0" w:line="23" w:lineRule="atLeast"/>
        <w:ind w:firstLine="432"/>
        <w:jc w:val="both"/>
      </w:pPr>
    </w:p>
    <w:p w14:paraId="72F71DA6" w14:textId="77777777" w:rsidR="005625AF" w:rsidRDefault="005667E6" w:rsidP="005667E6">
      <w:pPr>
        <w:spacing w:before="120" w:after="0" w:line="23" w:lineRule="atLeast"/>
        <w:jc w:val="both"/>
      </w:pPr>
      <w:r>
        <w:tab/>
      </w:r>
    </w:p>
    <w:p w14:paraId="40225F37" w14:textId="77777777" w:rsidR="001820B0" w:rsidRDefault="001820B0" w:rsidP="005667E6">
      <w:pPr>
        <w:spacing w:before="120" w:after="0" w:line="23" w:lineRule="atLeast"/>
        <w:jc w:val="both"/>
      </w:pPr>
    </w:p>
    <w:p w14:paraId="2FE37603" w14:textId="77777777" w:rsidR="001820B0" w:rsidRDefault="001820B0" w:rsidP="005667E6">
      <w:pPr>
        <w:spacing w:before="120" w:after="0" w:line="23" w:lineRule="atLeast"/>
        <w:jc w:val="both"/>
      </w:pPr>
    </w:p>
    <w:p w14:paraId="3C79838D" w14:textId="77777777" w:rsidR="001820B0" w:rsidRDefault="001820B0" w:rsidP="005667E6">
      <w:pPr>
        <w:spacing w:before="120" w:after="0" w:line="23" w:lineRule="atLeast"/>
        <w:jc w:val="both"/>
      </w:pPr>
    </w:p>
    <w:p w14:paraId="74BCCA80" w14:textId="77777777" w:rsidR="001820B0" w:rsidRDefault="001820B0" w:rsidP="005667E6">
      <w:pPr>
        <w:spacing w:before="120" w:after="0" w:line="23" w:lineRule="atLeast"/>
        <w:jc w:val="both"/>
      </w:pPr>
    </w:p>
    <w:p w14:paraId="35C3022E" w14:textId="77777777" w:rsidR="001820B0" w:rsidRDefault="001820B0" w:rsidP="005667E6">
      <w:pPr>
        <w:spacing w:before="120" w:after="0" w:line="23" w:lineRule="atLeast"/>
        <w:jc w:val="both"/>
      </w:pPr>
    </w:p>
    <w:p w14:paraId="78D1FCBF" w14:textId="77777777" w:rsidR="001820B0" w:rsidRDefault="001820B0" w:rsidP="005667E6">
      <w:pPr>
        <w:spacing w:before="120" w:after="0" w:line="23" w:lineRule="atLeast"/>
        <w:jc w:val="both"/>
      </w:pPr>
    </w:p>
    <w:p w14:paraId="3F165D4B" w14:textId="77777777" w:rsidR="001820B0" w:rsidRDefault="001820B0" w:rsidP="005667E6">
      <w:pPr>
        <w:spacing w:before="120" w:after="0" w:line="23" w:lineRule="atLeast"/>
        <w:jc w:val="both"/>
      </w:pPr>
    </w:p>
    <w:p w14:paraId="0D395AC0" w14:textId="77777777" w:rsidR="005625AF" w:rsidRDefault="00631E51" w:rsidP="005625AF">
      <w:pPr>
        <w:pStyle w:val="Heading1"/>
        <w:spacing w:before="120" w:after="0" w:line="23" w:lineRule="atLeast"/>
        <w:jc w:val="left"/>
      </w:pPr>
      <w:bookmarkStart w:id="21" w:name="_Toc139583702"/>
      <w:r>
        <w:lastRenderedPageBreak/>
        <w:t xml:space="preserve">Materials &amp; </w:t>
      </w:r>
      <w:r w:rsidR="005625AF">
        <w:t>Methods</w:t>
      </w:r>
      <w:bookmarkEnd w:id="21"/>
    </w:p>
    <w:p w14:paraId="3BB9E7A7" w14:textId="77777777" w:rsidR="000C0F54" w:rsidRDefault="000C0F54" w:rsidP="005625AF">
      <w:pPr>
        <w:spacing w:before="120" w:after="0" w:line="23" w:lineRule="atLeast"/>
        <w:jc w:val="both"/>
      </w:pPr>
    </w:p>
    <w:p w14:paraId="7FE6B42F" w14:textId="77777777" w:rsidR="00425D19" w:rsidRDefault="00425D19" w:rsidP="00425D19">
      <w:pPr>
        <w:jc w:val="both"/>
        <w:rPr>
          <w:lang w:val="en-GB"/>
        </w:rPr>
      </w:pPr>
      <w:r w:rsidRPr="00BD6681">
        <w:rPr>
          <w:lang w:val="en-US"/>
        </w:rPr>
        <w:t>This research will be conducted with the use of baited live-trapping</w:t>
      </w:r>
      <w:r>
        <w:rPr>
          <w:lang w:val="en-GB"/>
        </w:rPr>
        <w:t xml:space="preserve">. For this survey method a certain location is chosen to set up the baited traps, which will be checked on a daily basis. </w:t>
      </w:r>
    </w:p>
    <w:p w14:paraId="509B7412" w14:textId="77777777" w:rsidR="00425D19" w:rsidRPr="008110AA" w:rsidRDefault="00425D19" w:rsidP="00425D19">
      <w:pPr>
        <w:jc w:val="both"/>
        <w:rPr>
          <w:lang w:val="en-GB"/>
        </w:rPr>
      </w:pPr>
      <w:r>
        <w:rPr>
          <w:lang w:val="en-GB"/>
        </w:rPr>
        <w:t>Traps will be set up at the selected locations on Tuesdays, with the first trap being set up around 8:00 am. The traps will be checked once a day from Tuesday through Friday. When needed, bait will be added or replaced to ensure optimal effectiveness. On Fridays the traps will be checked and bait will be covered until Tuesday.</w:t>
      </w:r>
    </w:p>
    <w:p w14:paraId="1C8D9DAD" w14:textId="77777777" w:rsidR="00425D19" w:rsidRPr="00425D19" w:rsidRDefault="00425D19" w:rsidP="005625AF">
      <w:pPr>
        <w:spacing w:before="120" w:after="0" w:line="23" w:lineRule="atLeast"/>
        <w:jc w:val="both"/>
        <w:rPr>
          <w:lang w:val="en-GB"/>
        </w:rPr>
      </w:pPr>
    </w:p>
    <w:p w14:paraId="3E9995F1" w14:textId="04773726" w:rsidR="00752637" w:rsidRPr="00F04CA0" w:rsidRDefault="000C0F54" w:rsidP="00752637">
      <w:pPr>
        <w:pStyle w:val="Heading2"/>
        <w:spacing w:before="120" w:after="240"/>
        <w:ind w:left="578" w:hanging="578"/>
        <w:jc w:val="left"/>
      </w:pPr>
      <w:bookmarkStart w:id="22" w:name="_Toc139583703"/>
      <w:r>
        <w:t>Traps</w:t>
      </w:r>
      <w:bookmarkEnd w:id="22"/>
    </w:p>
    <w:p w14:paraId="05355BAF" w14:textId="77777777" w:rsidR="004750E6" w:rsidRDefault="004750E6" w:rsidP="004750E6">
      <w:pPr>
        <w:spacing w:after="120"/>
        <w:rPr>
          <w:lang w:val="en-US"/>
        </w:rPr>
      </w:pPr>
      <w:r w:rsidRPr="00E757ED">
        <w:rPr>
          <w:lang w:val="en-US"/>
        </w:rPr>
        <w:t xml:space="preserve">The traps </w:t>
      </w:r>
      <w:r>
        <w:rPr>
          <w:lang w:val="en-US"/>
        </w:rPr>
        <w:t xml:space="preserve">are built similar to the ones in </w:t>
      </w:r>
      <w:r w:rsidRPr="00E757ED">
        <w:rPr>
          <w:lang w:val="en-US"/>
        </w:rPr>
        <w:t>the Butterfly Protocol</w:t>
      </w:r>
      <w:r>
        <w:rPr>
          <w:lang w:val="en-US"/>
        </w:rPr>
        <w:t xml:space="preserve"> </w:t>
      </w:r>
      <w:r w:rsidRPr="00D23630">
        <w:rPr>
          <w:lang w:val="en-US"/>
        </w:rPr>
        <w:t>(Powell &amp; Spooner, 2016)</w:t>
      </w:r>
      <w:r>
        <w:rPr>
          <w:lang w:val="en-US"/>
        </w:rPr>
        <w:t>. The traps consist out of cylinder mesh tubes closed at the top, with bait sitting at a plate hanging about 3-4 cm from the bottom opening (see figure 2). There’s a gap at the bottom of the tube through which butterflies can enter. The gap between the mesh and the plate should be no more than five centimeter to minimize changes of the butterflies escaping. The butterflies can feed on the bait when located on the plate and since butterflies usually fly upwards when taking off they become trapped.</w:t>
      </w:r>
    </w:p>
    <w:p w14:paraId="220692C8" w14:textId="638B0195" w:rsidR="004750E6" w:rsidRDefault="004750E6" w:rsidP="004750E6">
      <w:pPr>
        <w:jc w:val="both"/>
        <w:rPr>
          <w:lang w:val="en-US"/>
        </w:rPr>
      </w:pPr>
      <w:r>
        <w:rPr>
          <w:lang w:val="en-US"/>
        </w:rPr>
        <w:t>The traps used in this study are given an unique number to set them apart. Every selected location will have one understory trap and one canopy trap (figure 3). Traps will be placed away from the tree trunk to prevent animals from eating the bait and damaging the traps.</w:t>
      </w:r>
    </w:p>
    <w:p w14:paraId="7B7CE8D9" w14:textId="77777777" w:rsidR="00903A25" w:rsidRDefault="00903A25" w:rsidP="00903A25">
      <w:pPr>
        <w:keepNext/>
        <w:jc w:val="both"/>
      </w:pPr>
      <w:r>
        <w:rPr>
          <w:noProof/>
          <w:lang w:val="en-US"/>
        </w:rPr>
        <w:drawing>
          <wp:inline distT="0" distB="0" distL="0" distR="0" wp14:anchorId="4D00C532" wp14:editId="3F081601">
            <wp:extent cx="3779520" cy="234201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lacement of canopy traps.png"/>
                    <pic:cNvPicPr/>
                  </pic:nvPicPr>
                  <pic:blipFill>
                    <a:blip r:embed="rId16" cstate="print">
                      <a:extLst>
                        <a:ext uri="{28A0092B-C50C-407E-A947-70E740481C1C}">
                          <a14:useLocalDpi xmlns:a14="http://schemas.microsoft.com/office/drawing/2010/main"/>
                        </a:ext>
                      </a:extLst>
                    </a:blip>
                    <a:stretch>
                      <a:fillRect/>
                    </a:stretch>
                  </pic:blipFill>
                  <pic:spPr>
                    <a:xfrm>
                      <a:off x="0" y="0"/>
                      <a:ext cx="3799246" cy="2354234"/>
                    </a:xfrm>
                    <a:prstGeom prst="rect">
                      <a:avLst/>
                    </a:prstGeom>
                  </pic:spPr>
                </pic:pic>
              </a:graphicData>
            </a:graphic>
          </wp:inline>
        </w:drawing>
      </w:r>
    </w:p>
    <w:p w14:paraId="28B39F4F" w14:textId="772DEC9C" w:rsidR="00903A25" w:rsidRDefault="00903A25" w:rsidP="00903A25">
      <w:pPr>
        <w:pStyle w:val="Caption"/>
        <w:jc w:val="both"/>
        <w:rPr>
          <w:lang w:val="en-US"/>
        </w:rPr>
      </w:pPr>
      <w:r>
        <w:t xml:space="preserve">Figure </w:t>
      </w:r>
      <w:r>
        <w:fldChar w:fldCharType="begin"/>
      </w:r>
      <w:r>
        <w:instrText xml:space="preserve"> SEQ Figure \* ARABIC </w:instrText>
      </w:r>
      <w:r>
        <w:fldChar w:fldCharType="separate"/>
      </w:r>
      <w:r>
        <w:rPr>
          <w:noProof/>
        </w:rPr>
        <w:t>2</w:t>
      </w:r>
      <w:r>
        <w:rPr>
          <w:noProof/>
        </w:rPr>
        <w:fldChar w:fldCharType="end"/>
      </w:r>
      <w:r>
        <w:t>. Trap placement</w:t>
      </w:r>
    </w:p>
    <w:p w14:paraId="29DEF961" w14:textId="58CFF5B8" w:rsidR="0082521E" w:rsidRDefault="004750E6" w:rsidP="004750E6">
      <w:pPr>
        <w:rPr>
          <w:lang w:val="en-US"/>
        </w:rPr>
      </w:pPr>
      <w:r>
        <w:rPr>
          <w:lang w:val="en-US"/>
        </w:rPr>
        <w:t xml:space="preserve">In order to check the traps the mesh should be pushed together at the bottom of the trap to prevent the butterflies from escaping. Once the plate with the bait is removed from the trap, a Ziplock bag can be used to gently catch the butterflies. This will be done by opening the </w:t>
      </w:r>
      <w:proofErr w:type="spellStart"/>
      <w:r>
        <w:rPr>
          <w:lang w:val="en-US"/>
        </w:rPr>
        <w:t>ziplock</w:t>
      </w:r>
      <w:proofErr w:type="spellEnd"/>
      <w:r>
        <w:rPr>
          <w:lang w:val="en-US"/>
        </w:rPr>
        <w:t xml:space="preserve"> back and slowly move it into the trap. Once a butterfly has entered the bag it can be closed and taken out of the trap. Photographs of the top and sides will be taken of the retrieved butterflies for later analysis.</w:t>
      </w:r>
    </w:p>
    <w:p w14:paraId="1F6AF1F7" w14:textId="77777777" w:rsidR="00397417" w:rsidRDefault="00397417" w:rsidP="004750E6">
      <w:pPr>
        <w:rPr>
          <w:lang w:val="en-US"/>
        </w:rPr>
      </w:pPr>
    </w:p>
    <w:p w14:paraId="732C9CC2" w14:textId="77777777" w:rsidR="00752637" w:rsidRPr="004750E6" w:rsidRDefault="00752637" w:rsidP="00752637">
      <w:pPr>
        <w:spacing w:before="120" w:after="0" w:line="23" w:lineRule="atLeast"/>
        <w:jc w:val="both"/>
        <w:rPr>
          <w:lang w:val="en-US"/>
        </w:rPr>
      </w:pPr>
    </w:p>
    <w:p w14:paraId="353EC6A1" w14:textId="70489865" w:rsidR="00B57DF2" w:rsidRPr="00B57DF2" w:rsidRDefault="0082521E" w:rsidP="00B57DF2">
      <w:pPr>
        <w:pStyle w:val="Heading3"/>
        <w:spacing w:before="120" w:after="240"/>
        <w:jc w:val="left"/>
      </w:pPr>
      <w:bookmarkStart w:id="23" w:name="_Toc139583704"/>
      <w:r>
        <w:lastRenderedPageBreak/>
        <w:t>Bait</w:t>
      </w:r>
      <w:bookmarkEnd w:id="23"/>
    </w:p>
    <w:p w14:paraId="0676EAB7" w14:textId="3C20D295" w:rsidR="00DC760B" w:rsidRDefault="00DC760B" w:rsidP="0082521E">
      <w:pPr>
        <w:jc w:val="both"/>
      </w:pPr>
      <w:r>
        <w:t xml:space="preserve">In this study fermented banana and tuna are used as bait. The banana bait should be made a week in advance in order to have a sufficient amount of time to ferment. </w:t>
      </w:r>
      <w:r w:rsidR="0024030B">
        <w:t>Tuna is bought from the store</w:t>
      </w:r>
      <w:r w:rsidR="00A31B5B">
        <w:t xml:space="preserve"> and b</w:t>
      </w:r>
      <w:r>
        <w:t>anana is made with the following recipe:</w:t>
      </w:r>
    </w:p>
    <w:p w14:paraId="38F9341B" w14:textId="4AFC48B9" w:rsidR="0082521E" w:rsidRDefault="00DC760B" w:rsidP="0082521E">
      <w:pPr>
        <w:jc w:val="both"/>
      </w:pPr>
      <w:r>
        <w:t>Ingredients for 1 trap:</w:t>
      </w:r>
    </w:p>
    <w:p w14:paraId="4B50CFCB" w14:textId="77777777" w:rsidR="0082521E" w:rsidRDefault="0082521E" w:rsidP="0082521E">
      <w:pPr>
        <w:pStyle w:val="ListParagraph"/>
        <w:numPr>
          <w:ilvl w:val="0"/>
          <w:numId w:val="48"/>
        </w:numPr>
        <w:jc w:val="both"/>
      </w:pPr>
      <w:r>
        <w:t>½ ripe banana,</w:t>
      </w:r>
    </w:p>
    <w:p w14:paraId="76406C5E" w14:textId="77777777" w:rsidR="0082521E" w:rsidRDefault="0082521E" w:rsidP="0082521E">
      <w:pPr>
        <w:pStyle w:val="ListParagraph"/>
        <w:numPr>
          <w:ilvl w:val="0"/>
          <w:numId w:val="48"/>
        </w:numPr>
        <w:jc w:val="both"/>
      </w:pPr>
      <w:r>
        <w:t>1 teaspoon sugar,</w:t>
      </w:r>
    </w:p>
    <w:p w14:paraId="208A593F" w14:textId="77777777" w:rsidR="0082521E" w:rsidRDefault="0082521E" w:rsidP="0082521E">
      <w:pPr>
        <w:pStyle w:val="ListParagraph"/>
        <w:numPr>
          <w:ilvl w:val="0"/>
          <w:numId w:val="48"/>
        </w:numPr>
        <w:jc w:val="both"/>
      </w:pPr>
      <w:r>
        <w:t>¼ teaspoon yeast, and</w:t>
      </w:r>
    </w:p>
    <w:p w14:paraId="768E8C8B" w14:textId="77777777" w:rsidR="0082521E" w:rsidRDefault="0082521E" w:rsidP="0082521E">
      <w:pPr>
        <w:pStyle w:val="ListParagraph"/>
        <w:numPr>
          <w:ilvl w:val="0"/>
          <w:numId w:val="48"/>
        </w:numPr>
        <w:jc w:val="both"/>
      </w:pPr>
      <w:r>
        <w:t>¼ cup of water.</w:t>
      </w:r>
    </w:p>
    <w:p w14:paraId="3F0D472A" w14:textId="6A5224CB" w:rsidR="0082521E" w:rsidRDefault="00DC760B" w:rsidP="0082521E">
      <w:pPr>
        <w:jc w:val="both"/>
      </w:pPr>
      <w:r>
        <w:t>Instructions:</w:t>
      </w:r>
    </w:p>
    <w:p w14:paraId="7B6FDC76" w14:textId="49A4AD53" w:rsidR="0082521E" w:rsidRDefault="00980E9D" w:rsidP="0082521E">
      <w:pPr>
        <w:pStyle w:val="ListParagraph"/>
        <w:numPr>
          <w:ilvl w:val="0"/>
          <w:numId w:val="49"/>
        </w:numPr>
        <w:jc w:val="both"/>
      </w:pPr>
      <w:r>
        <w:t>Mash the bananas in a bowl.</w:t>
      </w:r>
    </w:p>
    <w:p w14:paraId="0D69A2A4" w14:textId="52EB746E" w:rsidR="0082521E" w:rsidRDefault="0082521E" w:rsidP="0082521E">
      <w:pPr>
        <w:pStyle w:val="ListParagraph"/>
        <w:numPr>
          <w:ilvl w:val="0"/>
          <w:numId w:val="49"/>
        </w:numPr>
        <w:jc w:val="both"/>
      </w:pPr>
      <w:r>
        <w:t xml:space="preserve">Add the sugar, yeast, and </w:t>
      </w:r>
      <w:proofErr w:type="spellStart"/>
      <w:r w:rsidR="00980E9D">
        <w:t>luke</w:t>
      </w:r>
      <w:proofErr w:type="spellEnd"/>
      <w:r w:rsidR="00980E9D">
        <w:t xml:space="preserve"> </w:t>
      </w:r>
      <w:r>
        <w:t xml:space="preserve">warm water and mix </w:t>
      </w:r>
      <w:r w:rsidR="00980E9D">
        <w:t>it.</w:t>
      </w:r>
      <w:r>
        <w:t xml:space="preserve"> </w:t>
      </w:r>
    </w:p>
    <w:p w14:paraId="4DA2803C" w14:textId="4409AD1B" w:rsidR="00980E9D" w:rsidRDefault="00980E9D" w:rsidP="0082521E">
      <w:pPr>
        <w:pStyle w:val="ListParagraph"/>
        <w:numPr>
          <w:ilvl w:val="0"/>
          <w:numId w:val="49"/>
        </w:numPr>
        <w:jc w:val="both"/>
      </w:pPr>
      <w:r>
        <w:t>Divide the mixture into jars leaving about ½ of the jar empty to prevent the bait from exploding.</w:t>
      </w:r>
    </w:p>
    <w:p w14:paraId="177022C5" w14:textId="0F910620" w:rsidR="00980E9D" w:rsidRDefault="00980E9D" w:rsidP="0082521E">
      <w:pPr>
        <w:pStyle w:val="ListParagraph"/>
        <w:numPr>
          <w:ilvl w:val="0"/>
          <w:numId w:val="49"/>
        </w:numPr>
        <w:jc w:val="both"/>
      </w:pPr>
      <w:r>
        <w:t>Put the lid on the jar and put it into a sunny place.</w:t>
      </w:r>
    </w:p>
    <w:p w14:paraId="0F54F76F" w14:textId="77777777" w:rsidR="0082521E" w:rsidRDefault="0082521E" w:rsidP="0082521E">
      <w:pPr>
        <w:pStyle w:val="ListParagraph"/>
        <w:numPr>
          <w:ilvl w:val="0"/>
          <w:numId w:val="49"/>
        </w:numPr>
        <w:jc w:val="both"/>
      </w:pPr>
      <w:r>
        <w:t>In order to keep the gases in the jar from building up too much, once a day:</w:t>
      </w:r>
    </w:p>
    <w:p w14:paraId="49A51EA9" w14:textId="77777777" w:rsidR="0082521E" w:rsidRDefault="0082521E" w:rsidP="0082521E">
      <w:pPr>
        <w:pStyle w:val="ListParagraph"/>
        <w:numPr>
          <w:ilvl w:val="1"/>
          <w:numId w:val="49"/>
        </w:numPr>
        <w:jc w:val="both"/>
      </w:pPr>
      <w:r>
        <w:t>Open the jar,</w:t>
      </w:r>
    </w:p>
    <w:p w14:paraId="5E962238" w14:textId="77777777" w:rsidR="0082521E" w:rsidRDefault="0082521E" w:rsidP="0082521E">
      <w:pPr>
        <w:pStyle w:val="ListParagraph"/>
        <w:numPr>
          <w:ilvl w:val="1"/>
          <w:numId w:val="49"/>
        </w:numPr>
        <w:jc w:val="both"/>
      </w:pPr>
      <w:r>
        <w:t>Cap the jar,</w:t>
      </w:r>
    </w:p>
    <w:p w14:paraId="40AB9C9B" w14:textId="77777777" w:rsidR="0082521E" w:rsidRDefault="0082521E" w:rsidP="0082521E">
      <w:pPr>
        <w:pStyle w:val="ListParagraph"/>
        <w:numPr>
          <w:ilvl w:val="1"/>
          <w:numId w:val="49"/>
        </w:numPr>
        <w:jc w:val="both"/>
      </w:pPr>
      <w:r>
        <w:t>Shake vigorously,</w:t>
      </w:r>
    </w:p>
    <w:p w14:paraId="12A3AD1E" w14:textId="77777777" w:rsidR="0082521E" w:rsidRDefault="0082521E" w:rsidP="0082521E">
      <w:pPr>
        <w:pStyle w:val="ListParagraph"/>
        <w:numPr>
          <w:ilvl w:val="1"/>
          <w:numId w:val="49"/>
        </w:numPr>
        <w:jc w:val="both"/>
      </w:pPr>
      <w:r>
        <w:t>Open the jar, and</w:t>
      </w:r>
    </w:p>
    <w:p w14:paraId="2C352454" w14:textId="77777777" w:rsidR="0082521E" w:rsidRDefault="0082521E" w:rsidP="0082521E">
      <w:pPr>
        <w:pStyle w:val="ListParagraph"/>
        <w:numPr>
          <w:ilvl w:val="1"/>
          <w:numId w:val="49"/>
        </w:numPr>
        <w:jc w:val="both"/>
      </w:pPr>
      <w:r>
        <w:t>Recap the jar.</w:t>
      </w:r>
    </w:p>
    <w:p w14:paraId="26DC2C84" w14:textId="77777777" w:rsidR="0082521E" w:rsidRDefault="0082521E" w:rsidP="002B4C38">
      <w:pPr>
        <w:spacing w:before="120" w:after="0" w:line="23" w:lineRule="atLeast"/>
        <w:jc w:val="both"/>
        <w:rPr>
          <w:lang w:val="en-US"/>
        </w:rPr>
      </w:pPr>
    </w:p>
    <w:p w14:paraId="3202493F" w14:textId="77777777" w:rsidR="002B4C38" w:rsidRPr="002B4C38" w:rsidRDefault="002B4C38" w:rsidP="005625AF">
      <w:pPr>
        <w:spacing w:before="120" w:after="0" w:line="23" w:lineRule="atLeast"/>
        <w:jc w:val="both"/>
        <w:rPr>
          <w:lang w:val="en-US"/>
        </w:rPr>
      </w:pPr>
    </w:p>
    <w:p w14:paraId="66D709F1" w14:textId="77777777" w:rsidR="00631E51" w:rsidRDefault="00631E51"/>
    <w:p w14:paraId="13ACAED0" w14:textId="4E541903" w:rsidR="0082521E" w:rsidRPr="00D162FD" w:rsidRDefault="00631E51" w:rsidP="00D162FD">
      <w:pPr>
        <w:pStyle w:val="Heading1"/>
        <w:spacing w:before="120" w:after="0" w:line="23" w:lineRule="atLeast"/>
        <w:jc w:val="left"/>
      </w:pPr>
      <w:bookmarkStart w:id="24" w:name="_Toc139583705"/>
      <w:r>
        <w:t>Data Analysis</w:t>
      </w:r>
      <w:bookmarkEnd w:id="24"/>
    </w:p>
    <w:p w14:paraId="0F52BCB3" w14:textId="77777777" w:rsidR="0082521E" w:rsidRPr="0094391F" w:rsidRDefault="0082521E" w:rsidP="0082521E">
      <w:pPr>
        <w:spacing w:after="120"/>
        <w:rPr>
          <w:lang w:val="en-US"/>
        </w:rPr>
      </w:pPr>
      <w:r>
        <w:rPr>
          <w:lang w:val="en-US"/>
        </w:rPr>
        <w:t>The c</w:t>
      </w:r>
      <w:r w:rsidRPr="00C53552">
        <w:rPr>
          <w:lang w:val="en-US"/>
        </w:rPr>
        <w:t>hi-square goodness-of-fit test w</w:t>
      </w:r>
      <w:r>
        <w:rPr>
          <w:lang w:val="en-US"/>
        </w:rPr>
        <w:t xml:space="preserve">ill be </w:t>
      </w:r>
      <w:r w:rsidRPr="00C53552">
        <w:rPr>
          <w:lang w:val="en-US"/>
        </w:rPr>
        <w:t xml:space="preserve">used to test for significant difference in the abundance and species richness of butterflies caught with the different </w:t>
      </w:r>
      <w:r>
        <w:rPr>
          <w:lang w:val="en-US"/>
        </w:rPr>
        <w:t>types of bait</w:t>
      </w:r>
      <w:r w:rsidRPr="00C53552">
        <w:rPr>
          <w:lang w:val="en-US"/>
        </w:rPr>
        <w:t xml:space="preserve">. </w:t>
      </w:r>
      <w:r>
        <w:rPr>
          <w:lang w:val="en-US"/>
        </w:rPr>
        <w:t>This will be done to figure out whether the observed bait preference differs from what is expected. T</w:t>
      </w:r>
      <w:r w:rsidRPr="0094391F">
        <w:rPr>
          <w:lang w:val="en-US"/>
        </w:rPr>
        <w:t>he null</w:t>
      </w:r>
      <w:r>
        <w:rPr>
          <w:lang w:val="en-US"/>
        </w:rPr>
        <w:t xml:space="preserve"> hypothesis</w:t>
      </w:r>
      <w:r w:rsidRPr="0094391F">
        <w:rPr>
          <w:lang w:val="en-US"/>
        </w:rPr>
        <w:t xml:space="preserve"> and alternative hypothes</w:t>
      </w:r>
      <w:r>
        <w:rPr>
          <w:lang w:val="en-US"/>
        </w:rPr>
        <w:t>is for this are the following:</w:t>
      </w:r>
    </w:p>
    <w:p w14:paraId="741DC576" w14:textId="77777777" w:rsidR="0082521E" w:rsidRDefault="0082521E" w:rsidP="0082521E">
      <w:pPr>
        <w:spacing w:after="120"/>
        <w:rPr>
          <w:lang w:val="en-GB"/>
        </w:rPr>
      </w:pPr>
      <w:r>
        <w:rPr>
          <w:lang w:val="en-GB"/>
        </w:rPr>
        <w:t>H1 =</w:t>
      </w:r>
      <w:r w:rsidRPr="007D0B49">
        <w:rPr>
          <w:lang w:val="en-GB"/>
        </w:rPr>
        <w:t xml:space="preserve"> </w:t>
      </w:r>
      <w:r>
        <w:rPr>
          <w:lang w:val="en-GB"/>
        </w:rPr>
        <w:t xml:space="preserve">There is a significant difference in the abundance and species richness of </w:t>
      </w:r>
      <w:r w:rsidRPr="00C358BE">
        <w:rPr>
          <w:lang w:val="en-US"/>
        </w:rPr>
        <w:t xml:space="preserve">butterflies caught with different </w:t>
      </w:r>
      <w:r>
        <w:rPr>
          <w:lang w:val="en-US"/>
        </w:rPr>
        <w:t>types of bait.</w:t>
      </w:r>
    </w:p>
    <w:p w14:paraId="352D470A" w14:textId="77777777" w:rsidR="0082521E" w:rsidRDefault="0082521E" w:rsidP="0082521E">
      <w:pPr>
        <w:spacing w:after="120"/>
        <w:rPr>
          <w:lang w:val="en-US"/>
        </w:rPr>
      </w:pPr>
      <w:r>
        <w:rPr>
          <w:lang w:val="en-GB"/>
        </w:rPr>
        <w:t xml:space="preserve">H0 = There is no significant difference in the abundance and species richness of </w:t>
      </w:r>
      <w:r w:rsidRPr="00C358BE">
        <w:rPr>
          <w:lang w:val="en-US"/>
        </w:rPr>
        <w:t xml:space="preserve">butterflies caught with different </w:t>
      </w:r>
      <w:r>
        <w:rPr>
          <w:lang w:val="en-US"/>
        </w:rPr>
        <w:t>types of bait.</w:t>
      </w:r>
    </w:p>
    <w:p w14:paraId="250B1830" w14:textId="77777777" w:rsidR="0082521E" w:rsidRDefault="0082521E" w:rsidP="0082521E">
      <w:pPr>
        <w:spacing w:after="120"/>
        <w:rPr>
          <w:lang w:val="en-US"/>
        </w:rPr>
      </w:pPr>
      <w:r>
        <w:rPr>
          <w:lang w:val="en-US"/>
        </w:rPr>
        <w:t xml:space="preserve">Afterwards the </w:t>
      </w:r>
      <w:r w:rsidRPr="000E3F54">
        <w:rPr>
          <w:lang w:val="en-US"/>
        </w:rPr>
        <w:t>Simpson’s Diversity Index</w:t>
      </w:r>
      <w:r>
        <w:rPr>
          <w:lang w:val="en-US"/>
        </w:rPr>
        <w:t xml:space="preserve"> will be used to measure the diversity by taking into account the species richness as well as the abundance of each species.</w:t>
      </w:r>
    </w:p>
    <w:p w14:paraId="53F76894" w14:textId="77777777" w:rsidR="00631E51" w:rsidRDefault="00631E51" w:rsidP="00631E51">
      <w:pPr>
        <w:spacing w:before="120" w:after="0" w:line="23" w:lineRule="atLeast"/>
        <w:jc w:val="both"/>
        <w:rPr>
          <w:color w:val="00B0F0"/>
          <w:lang w:val="en-US"/>
        </w:rPr>
      </w:pPr>
    </w:p>
    <w:p w14:paraId="71DC04D7" w14:textId="77777777" w:rsidR="001820B0" w:rsidRDefault="001820B0" w:rsidP="00631E51">
      <w:pPr>
        <w:spacing w:before="120" w:after="0" w:line="23" w:lineRule="atLeast"/>
        <w:jc w:val="both"/>
        <w:rPr>
          <w:color w:val="00B0F0"/>
          <w:lang w:val="en-US"/>
        </w:rPr>
      </w:pPr>
    </w:p>
    <w:p w14:paraId="313E5371" w14:textId="77777777" w:rsidR="001820B0" w:rsidRDefault="001820B0" w:rsidP="00631E51">
      <w:pPr>
        <w:spacing w:before="120" w:after="0" w:line="23" w:lineRule="atLeast"/>
        <w:jc w:val="both"/>
        <w:rPr>
          <w:color w:val="00B0F0"/>
          <w:lang w:val="en-US"/>
        </w:rPr>
      </w:pPr>
    </w:p>
    <w:p w14:paraId="0A9ABADB" w14:textId="77777777" w:rsidR="001820B0" w:rsidRDefault="001820B0" w:rsidP="00631E51">
      <w:pPr>
        <w:spacing w:before="120" w:after="0" w:line="23" w:lineRule="atLeast"/>
        <w:jc w:val="both"/>
        <w:rPr>
          <w:color w:val="00B0F0"/>
          <w:lang w:val="en-US"/>
        </w:rPr>
      </w:pPr>
    </w:p>
    <w:p w14:paraId="588D6A0E" w14:textId="77777777" w:rsidR="001820B0" w:rsidRPr="0082521E" w:rsidRDefault="001820B0" w:rsidP="00631E51">
      <w:pPr>
        <w:spacing w:before="120" w:after="0" w:line="23" w:lineRule="atLeast"/>
        <w:jc w:val="both"/>
        <w:rPr>
          <w:color w:val="00B0F0"/>
          <w:lang w:val="en-US"/>
        </w:rPr>
      </w:pPr>
    </w:p>
    <w:p w14:paraId="5573DA9E" w14:textId="77777777" w:rsidR="0072310B" w:rsidRPr="00F04CA0" w:rsidRDefault="00631E51" w:rsidP="005667E6">
      <w:pPr>
        <w:pStyle w:val="Heading1"/>
        <w:spacing w:before="120" w:after="0" w:line="23" w:lineRule="atLeast"/>
        <w:jc w:val="left"/>
      </w:pPr>
      <w:bookmarkStart w:id="25" w:name="_Toc139583706"/>
      <w:r>
        <w:t>Results</w:t>
      </w:r>
      <w:bookmarkEnd w:id="25"/>
    </w:p>
    <w:p w14:paraId="0D07690A" w14:textId="4B5A4CE4" w:rsidR="004C144C" w:rsidRDefault="004C144C" w:rsidP="005667E6">
      <w:pPr>
        <w:spacing w:before="120" w:after="0" w:line="23" w:lineRule="atLeast"/>
        <w:jc w:val="both"/>
      </w:pPr>
      <w:r>
        <w:t xml:space="preserve">During this study a total of </w:t>
      </w:r>
      <w:r w:rsidR="002E107E">
        <w:t>49 individuals</w:t>
      </w:r>
      <w:r>
        <w:t xml:space="preserve"> were caught in the traps.</w:t>
      </w:r>
      <w:r w:rsidR="002E107E">
        <w:t xml:space="preserve"> 43 </w:t>
      </w:r>
      <w:r>
        <w:t>of them are confirmed species with the other</w:t>
      </w:r>
      <w:r w:rsidR="002E107E">
        <w:t xml:space="preserve"> 6 </w:t>
      </w:r>
      <w:r>
        <w:t>being unidentified.</w:t>
      </w:r>
      <w:r w:rsidR="00DA337C">
        <w:t xml:space="preserve"> Unidentified species were only taken into account for the abundance analysis. A total of</w:t>
      </w:r>
      <w:r w:rsidR="00CF2571">
        <w:t xml:space="preserve"> 32</w:t>
      </w:r>
      <w:r w:rsidR="00DA337C">
        <w:t xml:space="preserve"> individuals have been caught with banana and </w:t>
      </w:r>
      <w:r w:rsidR="00CF2571">
        <w:t>17</w:t>
      </w:r>
      <w:r w:rsidR="00DA337C">
        <w:t xml:space="preserve"> individuals with tuna.</w:t>
      </w:r>
    </w:p>
    <w:p w14:paraId="375C3B55" w14:textId="77777777" w:rsidR="00A70ADE" w:rsidRDefault="00A70ADE" w:rsidP="005667E6">
      <w:pPr>
        <w:spacing w:before="120" w:after="0" w:line="23" w:lineRule="atLeast"/>
        <w:jc w:val="both"/>
      </w:pPr>
    </w:p>
    <w:tbl>
      <w:tblPr>
        <w:tblStyle w:val="TableGrid"/>
        <w:tblW w:w="0" w:type="auto"/>
        <w:tblLook w:val="04A0" w:firstRow="1" w:lastRow="0" w:firstColumn="1" w:lastColumn="0" w:noHBand="0" w:noVBand="1"/>
      </w:tblPr>
      <w:tblGrid>
        <w:gridCol w:w="3116"/>
        <w:gridCol w:w="3117"/>
        <w:gridCol w:w="3117"/>
      </w:tblGrid>
      <w:tr w:rsidR="00A70ADE" w14:paraId="349133C1" w14:textId="77777777" w:rsidTr="00E14760">
        <w:tc>
          <w:tcPr>
            <w:tcW w:w="3116" w:type="dxa"/>
            <w:shd w:val="clear" w:color="auto" w:fill="F2F2F2" w:themeFill="background1" w:themeFillShade="F2"/>
          </w:tcPr>
          <w:p w14:paraId="1A83740B" w14:textId="39EC697A" w:rsidR="00A70ADE" w:rsidRPr="00E14760" w:rsidRDefault="00A70ADE" w:rsidP="005667E6">
            <w:pPr>
              <w:spacing w:before="120" w:line="23" w:lineRule="atLeast"/>
              <w:jc w:val="both"/>
              <w:rPr>
                <w:b/>
                <w:bCs/>
              </w:rPr>
            </w:pPr>
            <w:r w:rsidRPr="00E14760">
              <w:rPr>
                <w:b/>
                <w:bCs/>
              </w:rPr>
              <w:t>Species</w:t>
            </w:r>
          </w:p>
        </w:tc>
        <w:tc>
          <w:tcPr>
            <w:tcW w:w="3117" w:type="dxa"/>
            <w:shd w:val="clear" w:color="auto" w:fill="F2F2F2" w:themeFill="background1" w:themeFillShade="F2"/>
          </w:tcPr>
          <w:p w14:paraId="400798F9" w14:textId="7370C397" w:rsidR="00A70ADE" w:rsidRPr="00E14760" w:rsidRDefault="00A70ADE" w:rsidP="005667E6">
            <w:pPr>
              <w:spacing w:before="120" w:line="23" w:lineRule="atLeast"/>
              <w:jc w:val="both"/>
              <w:rPr>
                <w:b/>
                <w:bCs/>
              </w:rPr>
            </w:pPr>
            <w:r w:rsidRPr="00E14760">
              <w:rPr>
                <w:b/>
                <w:bCs/>
              </w:rPr>
              <w:t>Banana</w:t>
            </w:r>
          </w:p>
        </w:tc>
        <w:tc>
          <w:tcPr>
            <w:tcW w:w="3117" w:type="dxa"/>
            <w:shd w:val="clear" w:color="auto" w:fill="F2F2F2" w:themeFill="background1" w:themeFillShade="F2"/>
          </w:tcPr>
          <w:p w14:paraId="7E844D2A" w14:textId="3DBF612E" w:rsidR="00A70ADE" w:rsidRPr="00E14760" w:rsidRDefault="00A70ADE" w:rsidP="005667E6">
            <w:pPr>
              <w:spacing w:before="120" w:line="23" w:lineRule="atLeast"/>
              <w:jc w:val="both"/>
              <w:rPr>
                <w:b/>
                <w:bCs/>
              </w:rPr>
            </w:pPr>
            <w:r w:rsidRPr="00E14760">
              <w:rPr>
                <w:b/>
                <w:bCs/>
              </w:rPr>
              <w:t>Tuna</w:t>
            </w:r>
          </w:p>
        </w:tc>
      </w:tr>
      <w:tr w:rsidR="00A70ADE" w14:paraId="111D11C0" w14:textId="77777777" w:rsidTr="00A70ADE">
        <w:tc>
          <w:tcPr>
            <w:tcW w:w="3116" w:type="dxa"/>
          </w:tcPr>
          <w:p w14:paraId="417B3161" w14:textId="600DB8C8" w:rsidR="00A70ADE" w:rsidRDefault="00A70ADE" w:rsidP="005667E6">
            <w:pPr>
              <w:spacing w:before="120" w:line="23" w:lineRule="atLeast"/>
              <w:jc w:val="both"/>
            </w:pPr>
            <w:proofErr w:type="spellStart"/>
            <w:r w:rsidRPr="00A70ADE">
              <w:t>Pteronymia</w:t>
            </w:r>
            <w:proofErr w:type="spellEnd"/>
            <w:r w:rsidR="00D64354">
              <w:t xml:space="preserve"> </w:t>
            </w:r>
            <w:r w:rsidRPr="00A70ADE">
              <w:t>Simplex</w:t>
            </w:r>
            <w:r w:rsidR="00D64354">
              <w:t xml:space="preserve"> </w:t>
            </w:r>
            <w:proofErr w:type="spellStart"/>
            <w:r w:rsidRPr="00A70ADE">
              <w:t>Simplex</w:t>
            </w:r>
            <w:proofErr w:type="spellEnd"/>
          </w:p>
        </w:tc>
        <w:tc>
          <w:tcPr>
            <w:tcW w:w="3117" w:type="dxa"/>
          </w:tcPr>
          <w:p w14:paraId="2E222DE8" w14:textId="77777777" w:rsidR="00A70ADE" w:rsidRDefault="00A70ADE" w:rsidP="005667E6">
            <w:pPr>
              <w:spacing w:before="120" w:line="23" w:lineRule="atLeast"/>
              <w:jc w:val="both"/>
            </w:pPr>
          </w:p>
        </w:tc>
        <w:tc>
          <w:tcPr>
            <w:tcW w:w="3117" w:type="dxa"/>
          </w:tcPr>
          <w:p w14:paraId="7047E4AF" w14:textId="6E16AABE" w:rsidR="00A70ADE" w:rsidRDefault="006A1A2A" w:rsidP="005667E6">
            <w:pPr>
              <w:spacing w:before="120" w:line="23" w:lineRule="atLeast"/>
              <w:jc w:val="both"/>
            </w:pPr>
            <w:r>
              <w:t>1</w:t>
            </w:r>
          </w:p>
        </w:tc>
      </w:tr>
      <w:tr w:rsidR="00A70ADE" w14:paraId="6D4435B8" w14:textId="77777777" w:rsidTr="00A70ADE">
        <w:tc>
          <w:tcPr>
            <w:tcW w:w="3116" w:type="dxa"/>
          </w:tcPr>
          <w:p w14:paraId="233EB61D" w14:textId="2D5163F1" w:rsidR="00A70ADE" w:rsidRDefault="00A70ADE" w:rsidP="005667E6">
            <w:pPr>
              <w:spacing w:before="120" w:line="23" w:lineRule="atLeast"/>
              <w:jc w:val="both"/>
            </w:pPr>
            <w:proofErr w:type="spellStart"/>
            <w:r w:rsidRPr="00A70ADE">
              <w:t>Opoptera</w:t>
            </w:r>
            <w:proofErr w:type="spellEnd"/>
            <w:r w:rsidR="00D64354">
              <w:t xml:space="preserve"> </w:t>
            </w:r>
            <w:proofErr w:type="spellStart"/>
            <w:r w:rsidRPr="00A70ADE">
              <w:t>Bogotanus</w:t>
            </w:r>
            <w:proofErr w:type="spellEnd"/>
            <w:r w:rsidR="00D64354">
              <w:t xml:space="preserve"> </w:t>
            </w:r>
            <w:r w:rsidRPr="00A70ADE">
              <w:t>Alajuela</w:t>
            </w:r>
          </w:p>
        </w:tc>
        <w:tc>
          <w:tcPr>
            <w:tcW w:w="3117" w:type="dxa"/>
          </w:tcPr>
          <w:p w14:paraId="37DD3553" w14:textId="76A129B1" w:rsidR="00A70ADE" w:rsidRDefault="006A1A2A" w:rsidP="005667E6">
            <w:pPr>
              <w:spacing w:before="120" w:line="23" w:lineRule="atLeast"/>
              <w:jc w:val="both"/>
            </w:pPr>
            <w:r>
              <w:t>1</w:t>
            </w:r>
          </w:p>
        </w:tc>
        <w:tc>
          <w:tcPr>
            <w:tcW w:w="3117" w:type="dxa"/>
          </w:tcPr>
          <w:p w14:paraId="3C53933C" w14:textId="77777777" w:rsidR="00A70ADE" w:rsidRDefault="00A70ADE" w:rsidP="005667E6">
            <w:pPr>
              <w:spacing w:before="120" w:line="23" w:lineRule="atLeast"/>
              <w:jc w:val="both"/>
            </w:pPr>
          </w:p>
        </w:tc>
      </w:tr>
      <w:tr w:rsidR="00A70ADE" w14:paraId="11A433A0" w14:textId="77777777" w:rsidTr="00A70ADE">
        <w:tc>
          <w:tcPr>
            <w:tcW w:w="3116" w:type="dxa"/>
          </w:tcPr>
          <w:p w14:paraId="6CCDB446" w14:textId="2673DE5B" w:rsidR="00A70ADE" w:rsidRDefault="00A70ADE" w:rsidP="005667E6">
            <w:pPr>
              <w:spacing w:before="120" w:line="23" w:lineRule="atLeast"/>
              <w:jc w:val="both"/>
            </w:pPr>
            <w:proofErr w:type="spellStart"/>
            <w:r w:rsidRPr="00A70ADE">
              <w:t>Satyrotaygetis</w:t>
            </w:r>
            <w:proofErr w:type="spellEnd"/>
            <w:r w:rsidR="00D64354">
              <w:t xml:space="preserve"> </w:t>
            </w:r>
            <w:proofErr w:type="spellStart"/>
            <w:r w:rsidRPr="00A70ADE">
              <w:t>Satyrina</w:t>
            </w:r>
            <w:proofErr w:type="spellEnd"/>
          </w:p>
        </w:tc>
        <w:tc>
          <w:tcPr>
            <w:tcW w:w="3117" w:type="dxa"/>
          </w:tcPr>
          <w:p w14:paraId="2A89D8F1" w14:textId="0911F4F2" w:rsidR="00A70ADE" w:rsidRDefault="006A1A2A" w:rsidP="005667E6">
            <w:pPr>
              <w:spacing w:before="120" w:line="23" w:lineRule="atLeast"/>
              <w:jc w:val="both"/>
            </w:pPr>
            <w:r>
              <w:t>18</w:t>
            </w:r>
          </w:p>
        </w:tc>
        <w:tc>
          <w:tcPr>
            <w:tcW w:w="3117" w:type="dxa"/>
          </w:tcPr>
          <w:p w14:paraId="0554649B" w14:textId="3339F32B" w:rsidR="00A70ADE" w:rsidRDefault="006A1A2A" w:rsidP="005667E6">
            <w:pPr>
              <w:spacing w:before="120" w:line="23" w:lineRule="atLeast"/>
              <w:jc w:val="both"/>
            </w:pPr>
            <w:r>
              <w:t>4</w:t>
            </w:r>
          </w:p>
        </w:tc>
      </w:tr>
      <w:tr w:rsidR="00A70ADE" w14:paraId="2EC6E20F" w14:textId="77777777" w:rsidTr="00A70ADE">
        <w:tc>
          <w:tcPr>
            <w:tcW w:w="3116" w:type="dxa"/>
          </w:tcPr>
          <w:p w14:paraId="635D4622" w14:textId="3F9A08CA" w:rsidR="00A70ADE" w:rsidRDefault="00A70ADE" w:rsidP="005667E6">
            <w:pPr>
              <w:spacing w:before="120" w:line="23" w:lineRule="atLeast"/>
              <w:jc w:val="both"/>
            </w:pPr>
            <w:proofErr w:type="spellStart"/>
            <w:r w:rsidRPr="00A70ADE">
              <w:t>Opsiphanes</w:t>
            </w:r>
            <w:proofErr w:type="spellEnd"/>
            <w:r w:rsidR="00D64354">
              <w:t xml:space="preserve"> </w:t>
            </w:r>
            <w:r w:rsidRPr="00A70ADE">
              <w:t>Cassina</w:t>
            </w:r>
            <w:r w:rsidR="00D64354">
              <w:t xml:space="preserve"> </w:t>
            </w:r>
            <w:proofErr w:type="spellStart"/>
            <w:r w:rsidRPr="00A70ADE">
              <w:t>Chiriquensis</w:t>
            </w:r>
            <w:proofErr w:type="spellEnd"/>
          </w:p>
        </w:tc>
        <w:tc>
          <w:tcPr>
            <w:tcW w:w="3117" w:type="dxa"/>
          </w:tcPr>
          <w:p w14:paraId="0C586B5C" w14:textId="77777777" w:rsidR="00A70ADE" w:rsidRDefault="00A70ADE" w:rsidP="005667E6">
            <w:pPr>
              <w:spacing w:before="120" w:line="23" w:lineRule="atLeast"/>
              <w:jc w:val="both"/>
            </w:pPr>
          </w:p>
        </w:tc>
        <w:tc>
          <w:tcPr>
            <w:tcW w:w="3117" w:type="dxa"/>
          </w:tcPr>
          <w:p w14:paraId="371B5634" w14:textId="6FFE6129" w:rsidR="00A70ADE" w:rsidRDefault="006A1A2A" w:rsidP="005667E6">
            <w:pPr>
              <w:spacing w:before="120" w:line="23" w:lineRule="atLeast"/>
              <w:jc w:val="both"/>
            </w:pPr>
            <w:r>
              <w:t>5</w:t>
            </w:r>
          </w:p>
        </w:tc>
      </w:tr>
      <w:tr w:rsidR="00A70ADE" w14:paraId="5725140B" w14:textId="77777777" w:rsidTr="00A70ADE">
        <w:tc>
          <w:tcPr>
            <w:tcW w:w="3116" w:type="dxa"/>
          </w:tcPr>
          <w:p w14:paraId="1EDB12C6" w14:textId="7DF0215F" w:rsidR="00A70ADE" w:rsidRDefault="00A70ADE" w:rsidP="005667E6">
            <w:pPr>
              <w:spacing w:before="120" w:line="23" w:lineRule="atLeast"/>
              <w:jc w:val="both"/>
            </w:pPr>
            <w:proofErr w:type="spellStart"/>
            <w:r w:rsidRPr="00A70ADE">
              <w:t>Pseudomaniola</w:t>
            </w:r>
            <w:proofErr w:type="spellEnd"/>
            <w:r w:rsidR="00D64354">
              <w:t xml:space="preserve"> </w:t>
            </w:r>
            <w:proofErr w:type="spellStart"/>
            <w:r w:rsidRPr="00A70ADE">
              <w:t>Phaselis</w:t>
            </w:r>
            <w:proofErr w:type="spellEnd"/>
            <w:r w:rsidR="00D64354">
              <w:t xml:space="preserve"> </w:t>
            </w:r>
            <w:proofErr w:type="spellStart"/>
            <w:r w:rsidRPr="00A70ADE">
              <w:t>Rogersi</w:t>
            </w:r>
            <w:proofErr w:type="spellEnd"/>
          </w:p>
        </w:tc>
        <w:tc>
          <w:tcPr>
            <w:tcW w:w="3117" w:type="dxa"/>
          </w:tcPr>
          <w:p w14:paraId="556BE7AE" w14:textId="77777777" w:rsidR="00A70ADE" w:rsidRDefault="00A70ADE" w:rsidP="005667E6">
            <w:pPr>
              <w:spacing w:before="120" w:line="23" w:lineRule="atLeast"/>
              <w:jc w:val="both"/>
            </w:pPr>
          </w:p>
        </w:tc>
        <w:tc>
          <w:tcPr>
            <w:tcW w:w="3117" w:type="dxa"/>
          </w:tcPr>
          <w:p w14:paraId="27A3EF6E" w14:textId="0CE2670C" w:rsidR="00A70ADE" w:rsidRDefault="006A1A2A" w:rsidP="005667E6">
            <w:pPr>
              <w:spacing w:before="120" w:line="23" w:lineRule="atLeast"/>
              <w:jc w:val="both"/>
            </w:pPr>
            <w:r>
              <w:t>1</w:t>
            </w:r>
          </w:p>
        </w:tc>
      </w:tr>
      <w:tr w:rsidR="00A70ADE" w14:paraId="452C0FD9" w14:textId="77777777" w:rsidTr="00A70ADE">
        <w:tc>
          <w:tcPr>
            <w:tcW w:w="3116" w:type="dxa"/>
          </w:tcPr>
          <w:p w14:paraId="447ED5F8" w14:textId="003D299C" w:rsidR="00A70ADE" w:rsidRDefault="00A70ADE" w:rsidP="005667E6">
            <w:pPr>
              <w:spacing w:before="120" w:line="23" w:lineRule="atLeast"/>
              <w:jc w:val="both"/>
            </w:pPr>
            <w:proofErr w:type="spellStart"/>
            <w:r w:rsidRPr="00A70ADE">
              <w:t>Oxeoschistus</w:t>
            </w:r>
            <w:proofErr w:type="spellEnd"/>
            <w:r w:rsidR="00D64354">
              <w:t xml:space="preserve"> </w:t>
            </w:r>
            <w:proofErr w:type="spellStart"/>
            <w:r w:rsidRPr="00A70ADE">
              <w:t>Cothon</w:t>
            </w:r>
            <w:proofErr w:type="spellEnd"/>
          </w:p>
        </w:tc>
        <w:tc>
          <w:tcPr>
            <w:tcW w:w="3117" w:type="dxa"/>
          </w:tcPr>
          <w:p w14:paraId="50E35B1E" w14:textId="6497E24B" w:rsidR="00A70ADE" w:rsidRDefault="006A1A2A" w:rsidP="005667E6">
            <w:pPr>
              <w:spacing w:before="120" w:line="23" w:lineRule="atLeast"/>
              <w:jc w:val="both"/>
            </w:pPr>
            <w:r>
              <w:t>3</w:t>
            </w:r>
          </w:p>
        </w:tc>
        <w:tc>
          <w:tcPr>
            <w:tcW w:w="3117" w:type="dxa"/>
          </w:tcPr>
          <w:p w14:paraId="3D2B6770" w14:textId="77777777" w:rsidR="00A70ADE" w:rsidRDefault="00A70ADE" w:rsidP="005667E6">
            <w:pPr>
              <w:spacing w:before="120" w:line="23" w:lineRule="atLeast"/>
              <w:jc w:val="both"/>
            </w:pPr>
          </w:p>
        </w:tc>
      </w:tr>
      <w:tr w:rsidR="00A70ADE" w14:paraId="3C96BF5A" w14:textId="77777777" w:rsidTr="00A70ADE">
        <w:tc>
          <w:tcPr>
            <w:tcW w:w="3116" w:type="dxa"/>
          </w:tcPr>
          <w:p w14:paraId="4668E1B5" w14:textId="4571EEF5" w:rsidR="00A70ADE" w:rsidRDefault="00A70ADE" w:rsidP="005667E6">
            <w:pPr>
              <w:spacing w:before="120" w:line="23" w:lineRule="atLeast"/>
              <w:jc w:val="both"/>
            </w:pPr>
            <w:proofErr w:type="spellStart"/>
            <w:r w:rsidRPr="00A70ADE">
              <w:t>Oxeoschitus</w:t>
            </w:r>
            <w:proofErr w:type="spellEnd"/>
            <w:r w:rsidR="00D64354">
              <w:t xml:space="preserve"> </w:t>
            </w:r>
            <w:proofErr w:type="spellStart"/>
            <w:r w:rsidRPr="00A70ADE">
              <w:t>Tauropolis</w:t>
            </w:r>
            <w:proofErr w:type="spellEnd"/>
          </w:p>
        </w:tc>
        <w:tc>
          <w:tcPr>
            <w:tcW w:w="3117" w:type="dxa"/>
          </w:tcPr>
          <w:p w14:paraId="40A7A97B" w14:textId="31D13429" w:rsidR="00A70ADE" w:rsidRDefault="006A1A2A" w:rsidP="005667E6">
            <w:pPr>
              <w:spacing w:before="120" w:line="23" w:lineRule="atLeast"/>
              <w:jc w:val="both"/>
            </w:pPr>
            <w:r>
              <w:t>1</w:t>
            </w:r>
          </w:p>
        </w:tc>
        <w:tc>
          <w:tcPr>
            <w:tcW w:w="3117" w:type="dxa"/>
          </w:tcPr>
          <w:p w14:paraId="7B1DAD85" w14:textId="77777777" w:rsidR="00A70ADE" w:rsidRDefault="00A70ADE" w:rsidP="005667E6">
            <w:pPr>
              <w:spacing w:before="120" w:line="23" w:lineRule="atLeast"/>
              <w:jc w:val="both"/>
            </w:pPr>
          </w:p>
        </w:tc>
      </w:tr>
      <w:tr w:rsidR="00A70ADE" w14:paraId="20F66235" w14:textId="77777777" w:rsidTr="00A70ADE">
        <w:tc>
          <w:tcPr>
            <w:tcW w:w="3116" w:type="dxa"/>
          </w:tcPr>
          <w:p w14:paraId="7E37B93B" w14:textId="0D3406F8" w:rsidR="00A70ADE" w:rsidRDefault="00A70ADE" w:rsidP="005667E6">
            <w:pPr>
              <w:spacing w:before="120" w:line="23" w:lineRule="atLeast"/>
              <w:jc w:val="both"/>
            </w:pPr>
            <w:proofErr w:type="spellStart"/>
            <w:r w:rsidRPr="00A70ADE">
              <w:t>Episcada</w:t>
            </w:r>
            <w:proofErr w:type="spellEnd"/>
            <w:r w:rsidR="00D64354">
              <w:t xml:space="preserve"> </w:t>
            </w:r>
            <w:r w:rsidRPr="00A70ADE">
              <w:t>Salvinia</w:t>
            </w:r>
            <w:r w:rsidR="00D64354">
              <w:t xml:space="preserve"> </w:t>
            </w:r>
            <w:proofErr w:type="spellStart"/>
            <w:r w:rsidRPr="00A70ADE">
              <w:t>Opleri</w:t>
            </w:r>
            <w:proofErr w:type="spellEnd"/>
          </w:p>
        </w:tc>
        <w:tc>
          <w:tcPr>
            <w:tcW w:w="3117" w:type="dxa"/>
          </w:tcPr>
          <w:p w14:paraId="3ACA0EF6" w14:textId="77777777" w:rsidR="00A70ADE" w:rsidRDefault="00A70ADE" w:rsidP="005667E6">
            <w:pPr>
              <w:spacing w:before="120" w:line="23" w:lineRule="atLeast"/>
              <w:jc w:val="both"/>
            </w:pPr>
          </w:p>
        </w:tc>
        <w:tc>
          <w:tcPr>
            <w:tcW w:w="3117" w:type="dxa"/>
          </w:tcPr>
          <w:p w14:paraId="74ACB706" w14:textId="41CAC55D" w:rsidR="00A70ADE" w:rsidRDefault="006A1A2A" w:rsidP="005667E6">
            <w:pPr>
              <w:spacing w:before="120" w:line="23" w:lineRule="atLeast"/>
              <w:jc w:val="both"/>
            </w:pPr>
            <w:r>
              <w:t>3</w:t>
            </w:r>
          </w:p>
        </w:tc>
      </w:tr>
      <w:tr w:rsidR="00A70ADE" w14:paraId="076A1F40" w14:textId="77777777" w:rsidTr="00A70ADE">
        <w:tc>
          <w:tcPr>
            <w:tcW w:w="3116" w:type="dxa"/>
          </w:tcPr>
          <w:p w14:paraId="27225D01" w14:textId="447538FC" w:rsidR="00A70ADE" w:rsidRDefault="00A70ADE" w:rsidP="005667E6">
            <w:pPr>
              <w:spacing w:before="120" w:line="23" w:lineRule="atLeast"/>
              <w:jc w:val="both"/>
            </w:pPr>
            <w:proofErr w:type="spellStart"/>
            <w:r w:rsidRPr="00A70ADE">
              <w:t>Anaeini</w:t>
            </w:r>
            <w:proofErr w:type="spellEnd"/>
          </w:p>
        </w:tc>
        <w:tc>
          <w:tcPr>
            <w:tcW w:w="3117" w:type="dxa"/>
          </w:tcPr>
          <w:p w14:paraId="6C56A95B" w14:textId="1B024AAB" w:rsidR="00A70ADE" w:rsidRDefault="006A1A2A" w:rsidP="005667E6">
            <w:pPr>
              <w:spacing w:before="120" w:line="23" w:lineRule="atLeast"/>
              <w:jc w:val="both"/>
            </w:pPr>
            <w:r>
              <w:t>1</w:t>
            </w:r>
          </w:p>
        </w:tc>
        <w:tc>
          <w:tcPr>
            <w:tcW w:w="3117" w:type="dxa"/>
          </w:tcPr>
          <w:p w14:paraId="53ABF886" w14:textId="77777777" w:rsidR="00A70ADE" w:rsidRDefault="00A70ADE" w:rsidP="005667E6">
            <w:pPr>
              <w:spacing w:before="120" w:line="23" w:lineRule="atLeast"/>
              <w:jc w:val="both"/>
            </w:pPr>
          </w:p>
        </w:tc>
      </w:tr>
      <w:tr w:rsidR="00A70ADE" w14:paraId="6CF8C40C" w14:textId="77777777" w:rsidTr="00A70ADE">
        <w:tc>
          <w:tcPr>
            <w:tcW w:w="3116" w:type="dxa"/>
          </w:tcPr>
          <w:p w14:paraId="0D3D8350" w14:textId="24BC018C" w:rsidR="00A70ADE" w:rsidRDefault="00A70ADE" w:rsidP="005667E6">
            <w:pPr>
              <w:spacing w:before="120" w:line="23" w:lineRule="atLeast"/>
              <w:jc w:val="both"/>
            </w:pPr>
            <w:proofErr w:type="spellStart"/>
            <w:r w:rsidRPr="00A70ADE">
              <w:t>Fountainea</w:t>
            </w:r>
            <w:proofErr w:type="spellEnd"/>
            <w:r w:rsidR="00D64354">
              <w:t xml:space="preserve"> </w:t>
            </w:r>
            <w:proofErr w:type="spellStart"/>
            <w:r w:rsidRPr="00A70ADE">
              <w:t>Glycerium</w:t>
            </w:r>
            <w:proofErr w:type="spellEnd"/>
            <w:r w:rsidR="00D64354">
              <w:t xml:space="preserve"> </w:t>
            </w:r>
            <w:proofErr w:type="spellStart"/>
            <w:r w:rsidRPr="00A70ADE">
              <w:t>Glycerium</w:t>
            </w:r>
            <w:proofErr w:type="spellEnd"/>
          </w:p>
        </w:tc>
        <w:tc>
          <w:tcPr>
            <w:tcW w:w="3117" w:type="dxa"/>
          </w:tcPr>
          <w:p w14:paraId="0BE35C39" w14:textId="41F73958" w:rsidR="00A70ADE" w:rsidRDefault="006A1A2A" w:rsidP="005667E6">
            <w:pPr>
              <w:spacing w:before="120" w:line="23" w:lineRule="atLeast"/>
              <w:jc w:val="both"/>
            </w:pPr>
            <w:r>
              <w:t>1</w:t>
            </w:r>
          </w:p>
        </w:tc>
        <w:tc>
          <w:tcPr>
            <w:tcW w:w="3117" w:type="dxa"/>
          </w:tcPr>
          <w:p w14:paraId="2C55A71D" w14:textId="77777777" w:rsidR="00A70ADE" w:rsidRDefault="00A70ADE" w:rsidP="005667E6">
            <w:pPr>
              <w:spacing w:before="120" w:line="23" w:lineRule="atLeast"/>
              <w:jc w:val="both"/>
            </w:pPr>
          </w:p>
        </w:tc>
      </w:tr>
      <w:tr w:rsidR="00A70ADE" w14:paraId="54364F5A" w14:textId="77777777" w:rsidTr="00A70ADE">
        <w:tc>
          <w:tcPr>
            <w:tcW w:w="3116" w:type="dxa"/>
          </w:tcPr>
          <w:p w14:paraId="1E85E943" w14:textId="5CBCAECC" w:rsidR="00A70ADE" w:rsidRDefault="00A70ADE" w:rsidP="005667E6">
            <w:pPr>
              <w:spacing w:before="120" w:line="23" w:lineRule="atLeast"/>
              <w:jc w:val="both"/>
            </w:pPr>
            <w:proofErr w:type="spellStart"/>
            <w:r w:rsidRPr="00A70ADE">
              <w:t>Eueides</w:t>
            </w:r>
            <w:proofErr w:type="spellEnd"/>
            <w:r w:rsidR="00D64354">
              <w:t xml:space="preserve"> </w:t>
            </w:r>
            <w:proofErr w:type="spellStart"/>
            <w:r w:rsidRPr="00A70ADE">
              <w:t>Procula</w:t>
            </w:r>
            <w:proofErr w:type="spellEnd"/>
            <w:r w:rsidR="00D64354">
              <w:t xml:space="preserve"> </w:t>
            </w:r>
            <w:proofErr w:type="spellStart"/>
            <w:r w:rsidRPr="00A70ADE">
              <w:t>Vulgiformis</w:t>
            </w:r>
            <w:proofErr w:type="spellEnd"/>
          </w:p>
        </w:tc>
        <w:tc>
          <w:tcPr>
            <w:tcW w:w="3117" w:type="dxa"/>
          </w:tcPr>
          <w:p w14:paraId="12526E35" w14:textId="445FB9CA" w:rsidR="00A70ADE" w:rsidRDefault="006A1A2A" w:rsidP="005667E6">
            <w:pPr>
              <w:spacing w:before="120" w:line="23" w:lineRule="atLeast"/>
              <w:jc w:val="both"/>
            </w:pPr>
            <w:r>
              <w:t>3</w:t>
            </w:r>
          </w:p>
        </w:tc>
        <w:tc>
          <w:tcPr>
            <w:tcW w:w="3117" w:type="dxa"/>
          </w:tcPr>
          <w:p w14:paraId="7F5AA9F0" w14:textId="77777777" w:rsidR="00A70ADE" w:rsidRDefault="00A70ADE" w:rsidP="005667E6">
            <w:pPr>
              <w:spacing w:before="120" w:line="23" w:lineRule="atLeast"/>
              <w:jc w:val="both"/>
            </w:pPr>
          </w:p>
        </w:tc>
      </w:tr>
      <w:tr w:rsidR="00A70ADE" w14:paraId="605BE656" w14:textId="77777777" w:rsidTr="00A70ADE">
        <w:tc>
          <w:tcPr>
            <w:tcW w:w="3116" w:type="dxa"/>
          </w:tcPr>
          <w:p w14:paraId="428F1094" w14:textId="4D8AA804" w:rsidR="00A70ADE" w:rsidRDefault="00A70ADE" w:rsidP="005667E6">
            <w:pPr>
              <w:spacing w:before="120" w:line="23" w:lineRule="atLeast"/>
              <w:jc w:val="both"/>
            </w:pPr>
            <w:proofErr w:type="spellStart"/>
            <w:r w:rsidRPr="00A70ADE">
              <w:t>Phantos</w:t>
            </w:r>
            <w:proofErr w:type="spellEnd"/>
            <w:r w:rsidR="00D64354">
              <w:t xml:space="preserve"> </w:t>
            </w:r>
            <w:proofErr w:type="spellStart"/>
            <w:r w:rsidRPr="00A70ADE">
              <w:t>Callidryas</w:t>
            </w:r>
            <w:proofErr w:type="spellEnd"/>
          </w:p>
        </w:tc>
        <w:tc>
          <w:tcPr>
            <w:tcW w:w="3117" w:type="dxa"/>
          </w:tcPr>
          <w:p w14:paraId="057BD24A" w14:textId="77777777" w:rsidR="00A70ADE" w:rsidRDefault="00A70ADE" w:rsidP="005667E6">
            <w:pPr>
              <w:spacing w:before="120" w:line="23" w:lineRule="atLeast"/>
              <w:jc w:val="both"/>
            </w:pPr>
          </w:p>
        </w:tc>
        <w:tc>
          <w:tcPr>
            <w:tcW w:w="3117" w:type="dxa"/>
          </w:tcPr>
          <w:p w14:paraId="7A3F1029" w14:textId="2767458A" w:rsidR="00A70ADE" w:rsidRDefault="006A1A2A" w:rsidP="005667E6">
            <w:pPr>
              <w:spacing w:before="120" w:line="23" w:lineRule="atLeast"/>
              <w:jc w:val="both"/>
            </w:pPr>
            <w:r>
              <w:t>1</w:t>
            </w:r>
          </w:p>
        </w:tc>
      </w:tr>
      <w:tr w:rsidR="00A70ADE" w14:paraId="3F775BD2" w14:textId="77777777" w:rsidTr="00A70ADE">
        <w:tc>
          <w:tcPr>
            <w:tcW w:w="3116" w:type="dxa"/>
          </w:tcPr>
          <w:p w14:paraId="40A04B62" w14:textId="6CE14E49" w:rsidR="00A70ADE" w:rsidRDefault="00A70ADE" w:rsidP="005667E6">
            <w:pPr>
              <w:spacing w:before="120" w:line="23" w:lineRule="atLeast"/>
              <w:jc w:val="both"/>
            </w:pPr>
            <w:r w:rsidRPr="00A70ADE">
              <w:t>Unidentified</w:t>
            </w:r>
          </w:p>
        </w:tc>
        <w:tc>
          <w:tcPr>
            <w:tcW w:w="3117" w:type="dxa"/>
          </w:tcPr>
          <w:p w14:paraId="6078B5C8" w14:textId="3FE379BA" w:rsidR="00A70ADE" w:rsidRDefault="006A1A2A" w:rsidP="005667E6">
            <w:pPr>
              <w:spacing w:before="120" w:line="23" w:lineRule="atLeast"/>
              <w:jc w:val="both"/>
            </w:pPr>
            <w:r>
              <w:t>4</w:t>
            </w:r>
          </w:p>
        </w:tc>
        <w:tc>
          <w:tcPr>
            <w:tcW w:w="3117" w:type="dxa"/>
          </w:tcPr>
          <w:p w14:paraId="11E2A8EE" w14:textId="14C1B010" w:rsidR="00A70ADE" w:rsidRDefault="006A1A2A" w:rsidP="005667E6">
            <w:pPr>
              <w:spacing w:before="120" w:line="23" w:lineRule="atLeast"/>
              <w:jc w:val="both"/>
            </w:pPr>
            <w:r>
              <w:t>2</w:t>
            </w:r>
          </w:p>
        </w:tc>
      </w:tr>
      <w:tr w:rsidR="00BE567C" w14:paraId="0A62073E" w14:textId="77777777" w:rsidTr="00B37710">
        <w:tc>
          <w:tcPr>
            <w:tcW w:w="3116" w:type="dxa"/>
            <w:shd w:val="clear" w:color="auto" w:fill="F2F2F2" w:themeFill="background1" w:themeFillShade="F2"/>
          </w:tcPr>
          <w:p w14:paraId="50AB91B0" w14:textId="30052D33" w:rsidR="00BE567C" w:rsidRPr="00E14760" w:rsidRDefault="00BE567C" w:rsidP="005667E6">
            <w:pPr>
              <w:spacing w:before="120" w:line="23" w:lineRule="atLeast"/>
              <w:jc w:val="both"/>
              <w:rPr>
                <w:b/>
                <w:bCs/>
              </w:rPr>
            </w:pPr>
            <w:r w:rsidRPr="00E14760">
              <w:rPr>
                <w:b/>
                <w:bCs/>
              </w:rPr>
              <w:t>Total</w:t>
            </w:r>
          </w:p>
        </w:tc>
        <w:tc>
          <w:tcPr>
            <w:tcW w:w="3117" w:type="dxa"/>
            <w:shd w:val="clear" w:color="auto" w:fill="F2F2F2" w:themeFill="background1" w:themeFillShade="F2"/>
          </w:tcPr>
          <w:p w14:paraId="6100DDC9" w14:textId="722FD464" w:rsidR="00BE567C" w:rsidRPr="00E14760" w:rsidRDefault="00276DBF" w:rsidP="005667E6">
            <w:pPr>
              <w:spacing w:before="120" w:line="23" w:lineRule="atLeast"/>
              <w:jc w:val="both"/>
              <w:rPr>
                <w:b/>
                <w:bCs/>
              </w:rPr>
            </w:pPr>
            <w:r w:rsidRPr="00E14760">
              <w:rPr>
                <w:b/>
                <w:bCs/>
              </w:rPr>
              <w:t>32</w:t>
            </w:r>
          </w:p>
        </w:tc>
        <w:tc>
          <w:tcPr>
            <w:tcW w:w="3117" w:type="dxa"/>
            <w:shd w:val="clear" w:color="auto" w:fill="F2F2F2" w:themeFill="background1" w:themeFillShade="F2"/>
          </w:tcPr>
          <w:p w14:paraId="7949417B" w14:textId="3FBC6808" w:rsidR="00BE567C" w:rsidRPr="00E14760" w:rsidRDefault="00276DBF" w:rsidP="00B93C89">
            <w:pPr>
              <w:keepNext/>
              <w:spacing w:before="120" w:line="23" w:lineRule="atLeast"/>
              <w:jc w:val="both"/>
              <w:rPr>
                <w:b/>
                <w:bCs/>
              </w:rPr>
            </w:pPr>
            <w:r w:rsidRPr="00E14760">
              <w:rPr>
                <w:b/>
                <w:bCs/>
              </w:rPr>
              <w:t>17</w:t>
            </w:r>
          </w:p>
        </w:tc>
      </w:tr>
    </w:tbl>
    <w:p w14:paraId="2CF6BDAC" w14:textId="59A8327B" w:rsidR="00090C5B" w:rsidRDefault="00B93C89" w:rsidP="002A4713">
      <w:pPr>
        <w:pStyle w:val="Caption"/>
      </w:pPr>
      <w:r>
        <w:t xml:space="preserve">Table </w:t>
      </w:r>
      <w:r w:rsidR="009E5488">
        <w:t>2</w:t>
      </w:r>
      <w:r>
        <w:t>. Collected species</w:t>
      </w:r>
    </w:p>
    <w:p w14:paraId="2CA67807" w14:textId="51734182" w:rsidR="00090C5B" w:rsidRPr="00090C5B" w:rsidRDefault="00090C5B" w:rsidP="00090C5B">
      <w:pPr>
        <w:rPr>
          <w:i/>
          <w:iCs/>
        </w:rPr>
      </w:pPr>
      <w:r w:rsidRPr="00090C5B">
        <w:rPr>
          <w:i/>
          <w:iCs/>
        </w:rPr>
        <w:t>Chi Square test</w:t>
      </w:r>
    </w:p>
    <w:p w14:paraId="7ED3A19C" w14:textId="7D984D9D" w:rsidR="00A27D89" w:rsidRDefault="006860A4" w:rsidP="005667E6">
      <w:pPr>
        <w:spacing w:before="120" w:after="0" w:line="23" w:lineRule="atLeast"/>
        <w:jc w:val="both"/>
      </w:pPr>
      <w:r>
        <w:t>Tuna</w:t>
      </w:r>
      <w:r w:rsidR="00012FBD">
        <w:t xml:space="preserve"> </w:t>
      </w:r>
      <w:r w:rsidR="00F71A3B">
        <w:t xml:space="preserve">and banana </w:t>
      </w:r>
      <w:r w:rsidR="00012FBD">
        <w:t>as bait attracted more individuals than expected</w:t>
      </w:r>
      <w:r w:rsidR="008B762E">
        <w:t xml:space="preserve">. It is found that </w:t>
      </w:r>
      <w:r w:rsidR="00F71A3B" w:rsidRPr="00F71A3B">
        <w:t xml:space="preserve">χ2 = 28,59 , </w:t>
      </w:r>
      <w:proofErr w:type="spellStart"/>
      <w:r w:rsidR="00F71A3B" w:rsidRPr="00F71A3B">
        <w:t>df</w:t>
      </w:r>
      <w:proofErr w:type="spellEnd"/>
      <w:r w:rsidR="00F71A3B" w:rsidRPr="00F71A3B">
        <w:t xml:space="preserve"> = 11, p &lt; 0.05.</w:t>
      </w:r>
      <w:r w:rsidR="00F71A3B">
        <w:t xml:space="preserve"> </w:t>
      </w:r>
      <w:r w:rsidR="00DA0895">
        <w:t>Therefore we can reject H0 for both bait types and conclude that there is a significant difference.</w:t>
      </w:r>
    </w:p>
    <w:p w14:paraId="3557B63C" w14:textId="34FED39B" w:rsidR="003A0877" w:rsidRDefault="00A27D89" w:rsidP="005667E6">
      <w:pPr>
        <w:spacing w:before="120" w:after="0" w:line="23" w:lineRule="atLeast"/>
        <w:jc w:val="both"/>
      </w:pPr>
      <w:r>
        <w:t xml:space="preserve">Banana </w:t>
      </w:r>
      <w:r w:rsidR="00F71A3B">
        <w:t xml:space="preserve">and tuna </w:t>
      </w:r>
      <w:r>
        <w:t>attracted less species than expected with</w:t>
      </w:r>
      <w:r w:rsidR="00F71A3B" w:rsidRPr="00F71A3B">
        <w:t xml:space="preserve">χ2 = 10,99 , </w:t>
      </w:r>
      <w:proofErr w:type="spellStart"/>
      <w:r w:rsidR="00F71A3B" w:rsidRPr="00F71A3B">
        <w:t>df</w:t>
      </w:r>
      <w:proofErr w:type="spellEnd"/>
      <w:r w:rsidR="00F71A3B" w:rsidRPr="00F71A3B">
        <w:t xml:space="preserve"> = 11, p &gt; 0.05.</w:t>
      </w:r>
      <w:r w:rsidR="00F71A3B">
        <w:t xml:space="preserve"> </w:t>
      </w:r>
      <w:r>
        <w:t>Therefore we can’t reject H0 for both bait types and conclude that there is not a significant difference.</w:t>
      </w:r>
    </w:p>
    <w:p w14:paraId="1CF542FE" w14:textId="77777777" w:rsidR="003A0877" w:rsidRDefault="003A0877" w:rsidP="005667E6">
      <w:pPr>
        <w:spacing w:before="120" w:after="0" w:line="23" w:lineRule="atLeast"/>
        <w:jc w:val="both"/>
      </w:pPr>
    </w:p>
    <w:p w14:paraId="1518E66C" w14:textId="79EFABA5" w:rsidR="003A0877" w:rsidRDefault="003A0877" w:rsidP="005667E6">
      <w:pPr>
        <w:spacing w:before="120" w:after="0" w:line="23" w:lineRule="atLeast"/>
        <w:jc w:val="both"/>
        <w:rPr>
          <w:i/>
          <w:iCs/>
        </w:rPr>
      </w:pPr>
      <w:r w:rsidRPr="003A0877">
        <w:rPr>
          <w:i/>
          <w:iCs/>
        </w:rPr>
        <w:t>Simpson diversity index</w:t>
      </w:r>
    </w:p>
    <w:p w14:paraId="2E957777" w14:textId="6E992AA9" w:rsidR="003834AB" w:rsidRDefault="003834AB" w:rsidP="005667E6">
      <w:pPr>
        <w:spacing w:before="120" w:after="0" w:line="23" w:lineRule="atLeast"/>
        <w:jc w:val="both"/>
      </w:pPr>
      <w:r>
        <w:t>Tabl</w:t>
      </w:r>
      <w:r w:rsidR="0027795C">
        <w:t>e 3</w:t>
      </w:r>
      <w:r>
        <w:t xml:space="preserve"> shows </w:t>
      </w:r>
      <w:r w:rsidRPr="003834AB">
        <w:t xml:space="preserve">that </w:t>
      </w:r>
      <w:r>
        <w:t xml:space="preserve">Tuna </w:t>
      </w:r>
      <w:r w:rsidRPr="003834AB">
        <w:t xml:space="preserve">had the </w:t>
      </w:r>
      <w:r>
        <w:t>highest</w:t>
      </w:r>
      <w:r w:rsidRPr="003834AB">
        <w:t xml:space="preserve"> diversity </w:t>
      </w:r>
      <w:r>
        <w:t>since the value was close</w:t>
      </w:r>
      <w:r w:rsidR="005838B0">
        <w:t>st</w:t>
      </w:r>
      <w:r>
        <w:t xml:space="preserve"> to 1. This is followed by banana</w:t>
      </w:r>
      <w:r w:rsidRPr="003834AB">
        <w:t xml:space="preserve"> </w:t>
      </w:r>
      <w:r>
        <w:t>with the lowest diversity.</w:t>
      </w:r>
    </w:p>
    <w:p w14:paraId="6AB68F1D" w14:textId="77777777" w:rsidR="00F47D21" w:rsidRPr="003834AB" w:rsidRDefault="00F47D21" w:rsidP="005667E6">
      <w:pPr>
        <w:spacing w:before="120" w:after="0" w:line="23" w:lineRule="atLeast"/>
        <w:jc w:val="both"/>
      </w:pPr>
    </w:p>
    <w:tbl>
      <w:tblPr>
        <w:tblStyle w:val="TableGrid"/>
        <w:tblW w:w="0" w:type="auto"/>
        <w:tblLook w:val="04A0" w:firstRow="1" w:lastRow="0" w:firstColumn="1" w:lastColumn="0" w:noHBand="0" w:noVBand="1"/>
      </w:tblPr>
      <w:tblGrid>
        <w:gridCol w:w="3179"/>
        <w:gridCol w:w="3235"/>
      </w:tblGrid>
      <w:tr w:rsidR="00C57BFF" w14:paraId="5571DCE5" w14:textId="73BD6F6C" w:rsidTr="00BE2A8B">
        <w:tc>
          <w:tcPr>
            <w:tcW w:w="3179" w:type="dxa"/>
            <w:shd w:val="clear" w:color="auto" w:fill="F2F2F2" w:themeFill="background1" w:themeFillShade="F2"/>
          </w:tcPr>
          <w:p w14:paraId="1A83E341" w14:textId="7F0FF011" w:rsidR="00C57BFF" w:rsidRPr="003A0877" w:rsidRDefault="00C57BFF" w:rsidP="005667E6">
            <w:pPr>
              <w:spacing w:before="120" w:line="23" w:lineRule="atLeast"/>
              <w:jc w:val="both"/>
              <w:rPr>
                <w:b/>
                <w:bCs/>
              </w:rPr>
            </w:pPr>
            <w:r w:rsidRPr="003A0877">
              <w:rPr>
                <w:b/>
                <w:bCs/>
              </w:rPr>
              <w:t>Bait type</w:t>
            </w:r>
          </w:p>
        </w:tc>
        <w:tc>
          <w:tcPr>
            <w:tcW w:w="3235" w:type="dxa"/>
            <w:shd w:val="clear" w:color="auto" w:fill="F2F2F2" w:themeFill="background1" w:themeFillShade="F2"/>
          </w:tcPr>
          <w:p w14:paraId="50B1F0DB" w14:textId="7E66172C" w:rsidR="00C57BFF" w:rsidRPr="003A0877" w:rsidRDefault="00C57BFF" w:rsidP="005667E6">
            <w:pPr>
              <w:spacing w:before="120" w:line="23" w:lineRule="atLeast"/>
              <w:jc w:val="both"/>
              <w:rPr>
                <w:b/>
                <w:bCs/>
              </w:rPr>
            </w:pPr>
            <w:r w:rsidRPr="003A0877">
              <w:rPr>
                <w:b/>
                <w:bCs/>
              </w:rPr>
              <w:t>SDI</w:t>
            </w:r>
          </w:p>
        </w:tc>
      </w:tr>
      <w:tr w:rsidR="00C57BFF" w14:paraId="53D678A6" w14:textId="538F2962" w:rsidTr="00BE2A8B">
        <w:tc>
          <w:tcPr>
            <w:tcW w:w="3179" w:type="dxa"/>
          </w:tcPr>
          <w:p w14:paraId="0C342725" w14:textId="6F4A4E5E" w:rsidR="00C57BFF" w:rsidRDefault="00C57BFF" w:rsidP="005667E6">
            <w:pPr>
              <w:spacing w:before="120" w:line="23" w:lineRule="atLeast"/>
              <w:jc w:val="both"/>
            </w:pPr>
            <w:r>
              <w:t>Banana</w:t>
            </w:r>
          </w:p>
        </w:tc>
        <w:tc>
          <w:tcPr>
            <w:tcW w:w="3235" w:type="dxa"/>
          </w:tcPr>
          <w:p w14:paraId="47CE63C6" w14:textId="1A3D9885" w:rsidR="00C57BFF" w:rsidRPr="003A0877" w:rsidRDefault="00C57BFF" w:rsidP="003A0877">
            <w:pPr>
              <w:spacing w:before="120" w:line="23" w:lineRule="atLeast"/>
              <w:jc w:val="both"/>
            </w:pPr>
            <w:r w:rsidRPr="003A0877">
              <w:t>0,667339</w:t>
            </w:r>
          </w:p>
        </w:tc>
      </w:tr>
      <w:tr w:rsidR="00C57BFF" w14:paraId="67D1584B" w14:textId="716AF0D4" w:rsidTr="00BE2A8B">
        <w:tc>
          <w:tcPr>
            <w:tcW w:w="3179" w:type="dxa"/>
          </w:tcPr>
          <w:p w14:paraId="65DF4A59" w14:textId="4FAD0D6A" w:rsidR="00C57BFF" w:rsidRDefault="00C57BFF" w:rsidP="005667E6">
            <w:pPr>
              <w:spacing w:before="120" w:line="23" w:lineRule="atLeast"/>
              <w:jc w:val="both"/>
            </w:pPr>
            <w:r>
              <w:t>Tuna</w:t>
            </w:r>
          </w:p>
        </w:tc>
        <w:tc>
          <w:tcPr>
            <w:tcW w:w="3235" w:type="dxa"/>
          </w:tcPr>
          <w:p w14:paraId="42343490" w14:textId="481BABD8" w:rsidR="00C57BFF" w:rsidRPr="003A0877" w:rsidRDefault="00C57BFF" w:rsidP="00BE2A8B">
            <w:pPr>
              <w:keepNext/>
              <w:spacing w:before="120" w:line="23" w:lineRule="atLeast"/>
              <w:jc w:val="both"/>
              <w:rPr>
                <w:rFonts w:ascii="Calibri" w:hAnsi="Calibri" w:cs="Calibri"/>
                <w:color w:val="000000"/>
              </w:rPr>
            </w:pPr>
            <w:r w:rsidRPr="003A0877">
              <w:t>0,852941</w:t>
            </w:r>
          </w:p>
        </w:tc>
      </w:tr>
    </w:tbl>
    <w:p w14:paraId="52458F6A" w14:textId="50269859" w:rsidR="003A0877" w:rsidRDefault="00BE2A8B" w:rsidP="00BE2A8B">
      <w:pPr>
        <w:pStyle w:val="Caption"/>
      </w:pPr>
      <w:r>
        <w:t xml:space="preserve">Table </w:t>
      </w:r>
      <w:r w:rsidR="009E5488">
        <w:t>3</w:t>
      </w:r>
      <w:r w:rsidR="00B93C89">
        <w:t>.</w:t>
      </w:r>
      <w:r>
        <w:t xml:space="preserve"> Simpson diversity index</w:t>
      </w:r>
    </w:p>
    <w:p w14:paraId="41346F6F" w14:textId="77777777" w:rsidR="000F3DA6" w:rsidRDefault="000F3DA6" w:rsidP="005667E6">
      <w:pPr>
        <w:spacing w:before="120" w:after="0" w:line="23" w:lineRule="atLeast"/>
        <w:jc w:val="both"/>
      </w:pPr>
    </w:p>
    <w:p w14:paraId="4F1E4BBA" w14:textId="5D3148ED" w:rsidR="003A4D6E" w:rsidRPr="00D162FD" w:rsidRDefault="008D5F01" w:rsidP="00D162FD">
      <w:pPr>
        <w:pStyle w:val="Heading1"/>
        <w:spacing w:before="120" w:after="0" w:line="23" w:lineRule="atLeast"/>
        <w:jc w:val="left"/>
      </w:pPr>
      <w:bookmarkStart w:id="26" w:name="_Toc139583707"/>
      <w:r>
        <w:t>Discussion</w:t>
      </w:r>
      <w:bookmarkEnd w:id="26"/>
    </w:p>
    <w:p w14:paraId="1D1F3C3A" w14:textId="77777777" w:rsidR="003A4D6E" w:rsidRPr="00F530B1" w:rsidRDefault="003A4D6E" w:rsidP="003A4D6E">
      <w:pPr>
        <w:spacing w:after="120"/>
        <w:rPr>
          <w:lang w:val="en-GB"/>
        </w:rPr>
      </w:pPr>
      <w:r>
        <w:rPr>
          <w:lang w:val="en-US"/>
        </w:rPr>
        <w:t xml:space="preserve">The objective of this study was to determine whether </w:t>
      </w:r>
      <w:r w:rsidRPr="00683634">
        <w:rPr>
          <w:lang w:val="en-GB"/>
        </w:rPr>
        <w:t xml:space="preserve">there is a significant difference in the abundance </w:t>
      </w:r>
      <w:r>
        <w:rPr>
          <w:lang w:val="en-GB"/>
        </w:rPr>
        <w:t xml:space="preserve">and species richness </w:t>
      </w:r>
      <w:r w:rsidRPr="00683634">
        <w:rPr>
          <w:lang w:val="en-GB"/>
        </w:rPr>
        <w:t>of butterflies caught with different types of bait</w:t>
      </w:r>
      <w:r>
        <w:rPr>
          <w:lang w:val="en-GB"/>
        </w:rPr>
        <w:t>. The results indicate that there is a significant difference for banana as well as tuna as bait in regards to abundance. Therefore we can say that the bait type does have an influence on the abundance of butterflies.</w:t>
      </w:r>
    </w:p>
    <w:p w14:paraId="52563D10" w14:textId="77777777" w:rsidR="003A4D6E" w:rsidRPr="004906B5" w:rsidRDefault="003A4D6E" w:rsidP="003A4D6E">
      <w:pPr>
        <w:spacing w:after="120"/>
        <w:rPr>
          <w:lang w:val="en-US"/>
        </w:rPr>
      </w:pPr>
      <w:r w:rsidRPr="0054580E">
        <w:rPr>
          <w:lang w:val="en-US"/>
        </w:rPr>
        <w:t>Evolutionary dietary shifts may h</w:t>
      </w:r>
      <w:r>
        <w:rPr>
          <w:lang w:val="en-US"/>
        </w:rPr>
        <w:t xml:space="preserve">ave an influence on these results. With the need to acquire certain nutrients from new food sources butterflies have developed certain </w:t>
      </w:r>
      <w:r w:rsidRPr="0054580E">
        <w:rPr>
          <w:lang w:val="en-US"/>
        </w:rPr>
        <w:t>behavioral and morphological adaptations</w:t>
      </w:r>
      <w:r>
        <w:rPr>
          <w:lang w:val="en-US"/>
        </w:rPr>
        <w:t xml:space="preserve"> </w:t>
      </w:r>
      <w:r w:rsidRPr="00D5714F">
        <w:rPr>
          <w:lang w:val="en-US"/>
        </w:rPr>
        <w:t>(</w:t>
      </w:r>
      <w:proofErr w:type="spellStart"/>
      <w:r w:rsidRPr="00D5714F">
        <w:rPr>
          <w:lang w:val="en-US"/>
        </w:rPr>
        <w:t>Sourakov</w:t>
      </w:r>
      <w:proofErr w:type="spellEnd"/>
      <w:r w:rsidRPr="00D5714F">
        <w:rPr>
          <w:lang w:val="en-US"/>
        </w:rPr>
        <w:t xml:space="preserve"> et al. 2012)</w:t>
      </w:r>
      <w:r>
        <w:rPr>
          <w:lang w:val="en-US"/>
        </w:rPr>
        <w:t xml:space="preserve">. For example, advanced mouthparts to obtain nutrients from sources that weren’t </w:t>
      </w:r>
      <w:r w:rsidRPr="00D5714F">
        <w:rPr>
          <w:lang w:val="en-US"/>
        </w:rPr>
        <w:t>accessible</w:t>
      </w:r>
      <w:r>
        <w:rPr>
          <w:lang w:val="en-US"/>
        </w:rPr>
        <w:t xml:space="preserve"> before </w:t>
      </w:r>
      <w:r w:rsidRPr="0054580E">
        <w:rPr>
          <w:lang w:val="en-US"/>
        </w:rPr>
        <w:t>(</w:t>
      </w:r>
      <w:proofErr w:type="spellStart"/>
      <w:r w:rsidRPr="0054580E">
        <w:rPr>
          <w:lang w:val="en-US"/>
        </w:rPr>
        <w:t>Krenn</w:t>
      </w:r>
      <w:proofErr w:type="spellEnd"/>
      <w:r w:rsidRPr="0054580E">
        <w:rPr>
          <w:lang w:val="en-US"/>
        </w:rPr>
        <w:t xml:space="preserve"> et al. 2001).</w:t>
      </w:r>
    </w:p>
    <w:p w14:paraId="51715DF0" w14:textId="77777777" w:rsidR="003A4D6E" w:rsidRDefault="003A4D6E" w:rsidP="003A4D6E">
      <w:pPr>
        <w:spacing w:after="120"/>
        <w:rPr>
          <w:lang w:val="en-GB"/>
        </w:rPr>
      </w:pPr>
      <w:r>
        <w:rPr>
          <w:lang w:val="en-GB"/>
        </w:rPr>
        <w:t>Both bait types attracted less species than expected. As can be seen in the results, there’s no significant difference when it comes to species richness. Therefore we can say that the bait type does not have an influence on the species richness.</w:t>
      </w:r>
    </w:p>
    <w:p w14:paraId="052D92D6" w14:textId="77777777" w:rsidR="003A4D6E" w:rsidRPr="001C26F8" w:rsidRDefault="003A4D6E" w:rsidP="003A4D6E">
      <w:pPr>
        <w:spacing w:after="120"/>
        <w:rPr>
          <w:lang w:val="en-US"/>
        </w:rPr>
      </w:pPr>
      <w:r>
        <w:rPr>
          <w:lang w:val="en-GB"/>
        </w:rPr>
        <w:t>Very little data was collected during this study w</w:t>
      </w:r>
      <w:r w:rsidRPr="00CE1112">
        <w:rPr>
          <w:lang w:val="en-GB"/>
        </w:rPr>
        <w:t>hich increases the chance of assuming as true a false premise.</w:t>
      </w:r>
      <w:r>
        <w:rPr>
          <w:lang w:val="en-GB"/>
        </w:rPr>
        <w:t xml:space="preserve"> A study from 2021 showed opposite results on the influence of bait preference on species richness </w:t>
      </w:r>
      <w:r w:rsidRPr="00422C89">
        <w:rPr>
          <w:lang w:val="en-GB"/>
        </w:rPr>
        <w:t>(Álvarez et al., 2021)</w:t>
      </w:r>
      <w:r>
        <w:rPr>
          <w:lang w:val="en-US"/>
        </w:rPr>
        <w:t>. This study conducted used fermented banana as well as rotten fish. The results for this study showed that t</w:t>
      </w:r>
      <w:r w:rsidRPr="001C26F8">
        <w:rPr>
          <w:lang w:val="en-US"/>
        </w:rPr>
        <w:t>raps baited with rotten fish captured a higher number of species</w:t>
      </w:r>
      <w:r>
        <w:rPr>
          <w:lang w:val="en-US"/>
        </w:rPr>
        <w:t>. This contrast in results is potentially due to the difference in sample size.</w:t>
      </w:r>
    </w:p>
    <w:p w14:paraId="23A71765" w14:textId="77777777" w:rsidR="00A26D0F" w:rsidRDefault="00A26D0F" w:rsidP="000B0C85">
      <w:pPr>
        <w:spacing w:before="120" w:after="0" w:line="23" w:lineRule="atLeast"/>
        <w:jc w:val="both"/>
        <w:rPr>
          <w:color w:val="00B0F0"/>
          <w:lang w:val="en-US"/>
        </w:rPr>
      </w:pPr>
    </w:p>
    <w:p w14:paraId="693CDCE4" w14:textId="77777777" w:rsidR="001820B0" w:rsidRPr="003A4D6E" w:rsidRDefault="001820B0" w:rsidP="000B0C85">
      <w:pPr>
        <w:spacing w:before="120" w:after="0" w:line="23" w:lineRule="atLeast"/>
        <w:jc w:val="both"/>
        <w:rPr>
          <w:color w:val="00B0F0"/>
          <w:lang w:val="en-US"/>
        </w:rPr>
      </w:pPr>
    </w:p>
    <w:p w14:paraId="5C39397C" w14:textId="77777777" w:rsidR="00A26D0F" w:rsidRDefault="00A26D0F" w:rsidP="00A26D0F">
      <w:pPr>
        <w:pStyle w:val="Heading1"/>
        <w:spacing w:before="120" w:after="0" w:line="23" w:lineRule="atLeast"/>
        <w:jc w:val="left"/>
      </w:pPr>
      <w:bookmarkStart w:id="27" w:name="_Toc139583708"/>
      <w:r>
        <w:t>Conclusion (&amp; Recommendations)</w:t>
      </w:r>
      <w:bookmarkEnd w:id="27"/>
    </w:p>
    <w:p w14:paraId="024A3C48" w14:textId="77777777" w:rsidR="00A26D0F" w:rsidRDefault="009A5FDF" w:rsidP="00A26D0F">
      <w:pPr>
        <w:spacing w:before="120" w:after="0" w:line="23" w:lineRule="atLeast"/>
        <w:jc w:val="both"/>
        <w:rPr>
          <w:lang w:val="en-US"/>
        </w:rPr>
      </w:pPr>
      <w:r w:rsidRPr="009A5FDF">
        <w:rPr>
          <w:lang w:val="en-US"/>
        </w:rPr>
        <w:t>The data showed that there is no significant difference between species richness and bait type</w:t>
      </w:r>
      <w:r w:rsidR="00816CAE">
        <w:rPr>
          <w:lang w:val="en-US"/>
        </w:rPr>
        <w:t>.</w:t>
      </w:r>
      <w:r w:rsidR="00284643">
        <w:rPr>
          <w:lang w:val="en-US"/>
        </w:rPr>
        <w:t xml:space="preserve"> There was however a significant difference between abundance and bait type. It is recommended that future research on this topic </w:t>
      </w:r>
      <w:r w:rsidR="0064447C">
        <w:rPr>
          <w:lang w:val="en-US"/>
        </w:rPr>
        <w:t>should</w:t>
      </w:r>
      <w:r w:rsidR="00284643">
        <w:rPr>
          <w:lang w:val="en-US"/>
        </w:rPr>
        <w:t xml:space="preserve"> use multiple types of bait a</w:t>
      </w:r>
      <w:r w:rsidR="00D07F27">
        <w:rPr>
          <w:lang w:val="en-US"/>
        </w:rPr>
        <w:t xml:space="preserve">s well as </w:t>
      </w:r>
      <w:r w:rsidR="00284643">
        <w:rPr>
          <w:lang w:val="en-US"/>
        </w:rPr>
        <w:t>multiple locations in order to obtain more dat</w:t>
      </w:r>
      <w:r w:rsidR="001C1E27">
        <w:rPr>
          <w:lang w:val="en-US"/>
        </w:rPr>
        <w:t>a.</w:t>
      </w:r>
    </w:p>
    <w:p w14:paraId="7128C60B" w14:textId="77777777" w:rsidR="001C1E27" w:rsidRDefault="001C1E27" w:rsidP="00A26D0F">
      <w:pPr>
        <w:spacing w:before="120" w:after="0" w:line="23" w:lineRule="atLeast"/>
        <w:jc w:val="both"/>
        <w:rPr>
          <w:lang w:val="en-US"/>
        </w:rPr>
      </w:pPr>
    </w:p>
    <w:p w14:paraId="32462E63" w14:textId="77777777" w:rsidR="001C1E27" w:rsidRDefault="001C1E27" w:rsidP="00A26D0F">
      <w:pPr>
        <w:spacing w:before="120" w:after="0" w:line="23" w:lineRule="atLeast"/>
        <w:jc w:val="both"/>
        <w:rPr>
          <w:lang w:val="en-US"/>
        </w:rPr>
      </w:pPr>
    </w:p>
    <w:p w14:paraId="093BF2D0" w14:textId="77777777" w:rsidR="001C1E27" w:rsidRPr="00090B8F" w:rsidRDefault="001C1E27" w:rsidP="001C1E27">
      <w:pPr>
        <w:pStyle w:val="Heading1"/>
        <w:spacing w:before="120" w:after="0" w:line="23" w:lineRule="atLeast"/>
        <w:jc w:val="left"/>
      </w:pPr>
      <w:bookmarkStart w:id="28" w:name="_Toc139583709"/>
      <w:r>
        <w:t>Acknowledgements</w:t>
      </w:r>
      <w:bookmarkEnd w:id="28"/>
    </w:p>
    <w:p w14:paraId="5BDEDA0C" w14:textId="77777777" w:rsidR="001C1E27" w:rsidRDefault="001C1E27" w:rsidP="001C1E27">
      <w:pPr>
        <w:spacing w:before="120" w:after="0" w:line="23" w:lineRule="atLeast"/>
        <w:jc w:val="both"/>
      </w:pPr>
      <w:r>
        <w:t xml:space="preserve">Thanks are due to all the </w:t>
      </w:r>
      <w:proofErr w:type="spellStart"/>
      <w:r>
        <w:t>Cloudbridge</w:t>
      </w:r>
      <w:proofErr w:type="spellEnd"/>
      <w:r>
        <w:t xml:space="preserve"> staff as well as the volunteers who joined me on my research. A special thanks to </w:t>
      </w:r>
      <w:proofErr w:type="spellStart"/>
      <w:r>
        <w:t>Ana</w:t>
      </w:r>
      <w:r w:rsidRPr="0042375A">
        <w:t>ë</w:t>
      </w:r>
      <w:r>
        <w:t>lle</w:t>
      </w:r>
      <w:proofErr w:type="spellEnd"/>
      <w:r>
        <w:t xml:space="preserve"> Meunier and </w:t>
      </w:r>
      <w:proofErr w:type="spellStart"/>
      <w:r>
        <w:t>Greilin</w:t>
      </w:r>
      <w:proofErr w:type="spellEnd"/>
      <w:r>
        <w:t xml:space="preserve"> </w:t>
      </w:r>
      <w:proofErr w:type="spellStart"/>
      <w:r>
        <w:t>Fallas</w:t>
      </w:r>
      <w:proofErr w:type="spellEnd"/>
      <w:r>
        <w:t xml:space="preserve"> Rodriguez with their statistical help.</w:t>
      </w:r>
    </w:p>
    <w:p w14:paraId="2B332249" w14:textId="77777777" w:rsidR="001C1E27" w:rsidRPr="001C1E27" w:rsidRDefault="001C1E27" w:rsidP="00A26D0F">
      <w:pPr>
        <w:spacing w:before="120" w:after="0" w:line="23" w:lineRule="atLeast"/>
        <w:jc w:val="both"/>
      </w:pPr>
    </w:p>
    <w:p w14:paraId="01DE4769" w14:textId="77777777" w:rsidR="001C1E27" w:rsidRDefault="001C1E27" w:rsidP="00A26D0F">
      <w:pPr>
        <w:spacing w:before="120" w:after="0" w:line="23" w:lineRule="atLeast"/>
        <w:jc w:val="both"/>
        <w:rPr>
          <w:lang w:val="en-US"/>
        </w:rPr>
      </w:pPr>
    </w:p>
    <w:p w14:paraId="38F1EB48" w14:textId="77777777" w:rsidR="001C1E27" w:rsidRDefault="001C1E27" w:rsidP="00A26D0F">
      <w:pPr>
        <w:spacing w:before="120" w:after="0" w:line="23" w:lineRule="atLeast"/>
        <w:jc w:val="both"/>
        <w:rPr>
          <w:lang w:val="en-US"/>
        </w:rPr>
      </w:pPr>
    </w:p>
    <w:p w14:paraId="177D8411" w14:textId="77777777" w:rsidR="001C1E27" w:rsidRDefault="001C1E27" w:rsidP="00A26D0F">
      <w:pPr>
        <w:spacing w:before="120" w:after="0" w:line="23" w:lineRule="atLeast"/>
        <w:jc w:val="both"/>
        <w:rPr>
          <w:lang w:val="en-US"/>
        </w:rPr>
      </w:pPr>
    </w:p>
    <w:p w14:paraId="4B2FBDA9" w14:textId="77777777" w:rsidR="001C1E27" w:rsidRDefault="001C1E27" w:rsidP="00A26D0F">
      <w:pPr>
        <w:spacing w:before="120" w:after="0" w:line="23" w:lineRule="atLeast"/>
        <w:jc w:val="both"/>
        <w:rPr>
          <w:lang w:val="en-US"/>
        </w:rPr>
      </w:pPr>
    </w:p>
    <w:p w14:paraId="6A4DC87F" w14:textId="77777777" w:rsidR="001C1E27" w:rsidRDefault="001C1E27" w:rsidP="00A26D0F">
      <w:pPr>
        <w:spacing w:before="120" w:after="0" w:line="23" w:lineRule="atLeast"/>
        <w:jc w:val="both"/>
        <w:rPr>
          <w:lang w:val="en-US"/>
        </w:rPr>
      </w:pPr>
    </w:p>
    <w:p w14:paraId="4F6DDBDB" w14:textId="77777777" w:rsidR="001C1E27" w:rsidRDefault="001C1E27" w:rsidP="00A26D0F">
      <w:pPr>
        <w:spacing w:before="120" w:after="0" w:line="23" w:lineRule="atLeast"/>
        <w:jc w:val="both"/>
        <w:rPr>
          <w:lang w:val="en-US"/>
        </w:rPr>
      </w:pPr>
    </w:p>
    <w:p w14:paraId="22860461" w14:textId="77777777" w:rsidR="001C1E27" w:rsidRDefault="001C1E27" w:rsidP="00A26D0F">
      <w:pPr>
        <w:spacing w:before="120" w:after="0" w:line="23" w:lineRule="atLeast"/>
        <w:jc w:val="both"/>
        <w:rPr>
          <w:lang w:val="en-US"/>
        </w:rPr>
      </w:pPr>
    </w:p>
    <w:p w14:paraId="4A3C8FF2" w14:textId="5048F036" w:rsidR="001C1E27" w:rsidRPr="009A5FDF" w:rsidRDefault="001C1E27" w:rsidP="00A26D0F">
      <w:pPr>
        <w:spacing w:before="120" w:after="0" w:line="23" w:lineRule="atLeast"/>
        <w:jc w:val="both"/>
        <w:rPr>
          <w:lang w:val="en-US"/>
        </w:rPr>
        <w:sectPr w:rsidR="001C1E27" w:rsidRPr="009A5FDF" w:rsidSect="00876196">
          <w:pgSz w:w="12240" w:h="15840"/>
          <w:pgMar w:top="1440" w:right="1440" w:bottom="1440" w:left="1440" w:header="708" w:footer="708" w:gutter="0"/>
          <w:cols w:space="708"/>
          <w:docGrid w:linePitch="360"/>
        </w:sectPr>
      </w:pPr>
    </w:p>
    <w:p w14:paraId="47A38771" w14:textId="77777777" w:rsidR="00A26D0F" w:rsidRDefault="00A26D0F" w:rsidP="00A26D0F">
      <w:pPr>
        <w:spacing w:before="120" w:after="0" w:line="23" w:lineRule="atLeast"/>
        <w:jc w:val="both"/>
      </w:pPr>
    </w:p>
    <w:p w14:paraId="678FDE27" w14:textId="77777777" w:rsidR="005338AD" w:rsidRDefault="005338AD" w:rsidP="005667E6">
      <w:pPr>
        <w:pStyle w:val="Heading1"/>
        <w:spacing w:before="120" w:after="0" w:line="23" w:lineRule="atLeast"/>
        <w:ind w:left="431" w:hanging="431"/>
        <w:jc w:val="left"/>
      </w:pPr>
      <w:bookmarkStart w:id="29" w:name="_Toc139583710"/>
      <w:r>
        <w:t>References</w:t>
      </w:r>
      <w:bookmarkEnd w:id="29"/>
    </w:p>
    <w:p w14:paraId="31094A2B" w14:textId="77777777" w:rsidR="00F27029" w:rsidRDefault="00F27029" w:rsidP="00E57E55">
      <w:pPr>
        <w:spacing w:before="240" w:after="120" w:line="23" w:lineRule="atLeast"/>
      </w:pPr>
    </w:p>
    <w:p w14:paraId="4C689432" w14:textId="77777777" w:rsidR="007D7CF0" w:rsidRPr="007D7CF0" w:rsidRDefault="007D7CF0" w:rsidP="00B3519F">
      <w:pPr>
        <w:rPr>
          <w:rFonts w:cstheme="minorHAnsi"/>
          <w:lang w:val="en-US"/>
        </w:rPr>
      </w:pPr>
      <w:r w:rsidRPr="007D7CF0">
        <w:rPr>
          <w:rFonts w:cstheme="minorHAnsi"/>
          <w:lang w:val="en-US"/>
        </w:rPr>
        <w:t xml:space="preserve">Adler PH, Pearson DL (1982) Why do male butterflies visit mud puddles? Can J </w:t>
      </w:r>
      <w:proofErr w:type="spellStart"/>
      <w:r w:rsidRPr="007D7CF0">
        <w:rPr>
          <w:rFonts w:cstheme="minorHAnsi"/>
          <w:lang w:val="en-US"/>
        </w:rPr>
        <w:t>Zool</w:t>
      </w:r>
      <w:proofErr w:type="spellEnd"/>
      <w:r w:rsidRPr="007D7CF0">
        <w:rPr>
          <w:rFonts w:cstheme="minorHAnsi"/>
          <w:lang w:val="en-US"/>
        </w:rPr>
        <w:t xml:space="preserve"> 60:322-325</w:t>
      </w:r>
    </w:p>
    <w:p w14:paraId="630A1615" w14:textId="77777777" w:rsidR="007D7CF0" w:rsidRPr="007D7CF0" w:rsidRDefault="007D7CF0" w:rsidP="00B3519F">
      <w:pPr>
        <w:rPr>
          <w:rFonts w:cstheme="minorHAnsi"/>
          <w:color w:val="222222"/>
          <w:sz w:val="20"/>
          <w:szCs w:val="20"/>
          <w:shd w:val="clear" w:color="auto" w:fill="FFFFFF"/>
          <w:lang w:val="en-US"/>
        </w:rPr>
      </w:pPr>
      <w:r w:rsidRPr="007D7CF0">
        <w:rPr>
          <w:rFonts w:cstheme="minorHAnsi"/>
          <w:color w:val="222222"/>
          <w:sz w:val="20"/>
          <w:szCs w:val="20"/>
          <w:shd w:val="clear" w:color="auto" w:fill="FFFFFF"/>
          <w:lang w:val="en-US"/>
        </w:rPr>
        <w:t>Adler, P. H. (1982). Soil-and puddle-visiting habits of moths. </w:t>
      </w:r>
      <w:r w:rsidRPr="007D7CF0">
        <w:rPr>
          <w:rFonts w:cstheme="minorHAnsi"/>
          <w:i/>
          <w:iCs/>
          <w:color w:val="222222"/>
          <w:sz w:val="20"/>
          <w:szCs w:val="20"/>
          <w:shd w:val="clear" w:color="auto" w:fill="FFFFFF"/>
          <w:lang w:val="en-US"/>
        </w:rPr>
        <w:t>Journal of the Lepidopterists' Society</w:t>
      </w:r>
      <w:r w:rsidRPr="007D7CF0">
        <w:rPr>
          <w:rFonts w:cstheme="minorHAnsi"/>
          <w:color w:val="222222"/>
          <w:sz w:val="20"/>
          <w:szCs w:val="20"/>
          <w:shd w:val="clear" w:color="auto" w:fill="FFFFFF"/>
          <w:lang w:val="en-US"/>
        </w:rPr>
        <w:t>, </w:t>
      </w:r>
      <w:r w:rsidRPr="007D7CF0">
        <w:rPr>
          <w:rFonts w:cstheme="minorHAnsi"/>
          <w:i/>
          <w:iCs/>
          <w:color w:val="222222"/>
          <w:sz w:val="20"/>
          <w:szCs w:val="20"/>
          <w:shd w:val="clear" w:color="auto" w:fill="FFFFFF"/>
          <w:lang w:val="en-US"/>
        </w:rPr>
        <w:t>36</w:t>
      </w:r>
      <w:r w:rsidRPr="007D7CF0">
        <w:rPr>
          <w:rFonts w:cstheme="minorHAnsi"/>
          <w:color w:val="222222"/>
          <w:sz w:val="20"/>
          <w:szCs w:val="20"/>
          <w:shd w:val="clear" w:color="auto" w:fill="FFFFFF"/>
          <w:lang w:val="en-US"/>
        </w:rPr>
        <w:t>, 161-173.</w:t>
      </w:r>
    </w:p>
    <w:p w14:paraId="14FE0E41" w14:textId="77777777" w:rsidR="007D7CF0" w:rsidRPr="007D7CF0" w:rsidRDefault="007D7CF0" w:rsidP="00B3519F">
      <w:pPr>
        <w:spacing w:after="120"/>
        <w:rPr>
          <w:rFonts w:cstheme="minorHAnsi"/>
          <w:lang w:val="en-US"/>
        </w:rPr>
      </w:pPr>
      <w:r w:rsidRPr="007D7CF0">
        <w:rPr>
          <w:rFonts w:cstheme="minorHAnsi"/>
          <w:lang w:val="en-US"/>
        </w:rPr>
        <w:t>Álvarez, C. F., Clavijo-</w:t>
      </w:r>
      <w:proofErr w:type="spellStart"/>
      <w:r w:rsidRPr="007D7CF0">
        <w:rPr>
          <w:rFonts w:cstheme="minorHAnsi"/>
          <w:lang w:val="en-US"/>
        </w:rPr>
        <w:t>Giraldo</w:t>
      </w:r>
      <w:proofErr w:type="spellEnd"/>
      <w:r w:rsidRPr="007D7CF0">
        <w:rPr>
          <w:rFonts w:cstheme="minorHAnsi"/>
          <w:lang w:val="en-US"/>
        </w:rPr>
        <w:t xml:space="preserve">, A., Inés Uribe, S., </w:t>
      </w:r>
      <w:proofErr w:type="spellStart"/>
      <w:r w:rsidRPr="007D7CF0">
        <w:rPr>
          <w:rFonts w:cstheme="minorHAnsi"/>
          <w:lang w:val="en-US"/>
        </w:rPr>
        <w:t>Pyrcz</w:t>
      </w:r>
      <w:proofErr w:type="spellEnd"/>
      <w:r w:rsidRPr="007D7CF0">
        <w:rPr>
          <w:rFonts w:cstheme="minorHAnsi"/>
          <w:lang w:val="en-US"/>
        </w:rPr>
        <w:t xml:space="preserve">, T. W., </w:t>
      </w:r>
      <w:proofErr w:type="spellStart"/>
      <w:r w:rsidRPr="007D7CF0">
        <w:rPr>
          <w:rFonts w:cstheme="minorHAnsi"/>
          <w:lang w:val="en-US"/>
        </w:rPr>
        <w:t>Iserhard</w:t>
      </w:r>
      <w:proofErr w:type="spellEnd"/>
      <w:r w:rsidRPr="007D7CF0">
        <w:rPr>
          <w:rFonts w:cstheme="minorHAnsi"/>
          <w:lang w:val="en-US"/>
        </w:rPr>
        <w:t xml:space="preserve">, C. A., </w:t>
      </w:r>
      <w:proofErr w:type="spellStart"/>
      <w:r w:rsidRPr="007D7CF0">
        <w:rPr>
          <w:rFonts w:cstheme="minorHAnsi"/>
          <w:lang w:val="en-US"/>
        </w:rPr>
        <w:t>Lucci</w:t>
      </w:r>
      <w:proofErr w:type="spellEnd"/>
      <w:r w:rsidRPr="007D7CF0">
        <w:rPr>
          <w:rFonts w:cstheme="minorHAnsi"/>
          <w:lang w:val="en-US"/>
        </w:rPr>
        <w:t xml:space="preserve"> Freitas, A. V., &amp; Marín, M. A. (2021). Sampling performance of bait traps in high Andean fruit-feeding butterflies. Neotropical Biodiversity, 7(1), 507-513.</w:t>
      </w:r>
    </w:p>
    <w:p w14:paraId="7175994B" w14:textId="77777777" w:rsidR="007D7CF0" w:rsidRPr="007D7CF0" w:rsidRDefault="007D7CF0" w:rsidP="00B3519F">
      <w:pPr>
        <w:spacing w:after="120"/>
        <w:rPr>
          <w:rFonts w:cstheme="minorHAnsi"/>
          <w:lang w:val="en-GB"/>
        </w:rPr>
      </w:pPr>
      <w:r w:rsidRPr="007D7CF0">
        <w:rPr>
          <w:rFonts w:cstheme="minorHAnsi"/>
          <w:lang w:val="en-US"/>
        </w:rPr>
        <w:t xml:space="preserve">Arms K, </w:t>
      </w:r>
      <w:proofErr w:type="spellStart"/>
      <w:r w:rsidRPr="007D7CF0">
        <w:rPr>
          <w:rFonts w:cstheme="minorHAnsi"/>
          <w:lang w:val="en-US"/>
        </w:rPr>
        <w:t>Feeny</w:t>
      </w:r>
      <w:proofErr w:type="spellEnd"/>
      <w:r w:rsidRPr="007D7CF0">
        <w:rPr>
          <w:rFonts w:cstheme="minorHAnsi"/>
          <w:lang w:val="en-US"/>
        </w:rPr>
        <w:t xml:space="preserve"> P, </w:t>
      </w:r>
      <w:proofErr w:type="spellStart"/>
      <w:r w:rsidRPr="007D7CF0">
        <w:rPr>
          <w:rFonts w:cstheme="minorHAnsi"/>
          <w:lang w:val="en-US"/>
        </w:rPr>
        <w:t>Lederhouse</w:t>
      </w:r>
      <w:proofErr w:type="spellEnd"/>
      <w:r w:rsidRPr="007D7CF0">
        <w:rPr>
          <w:rFonts w:cstheme="minorHAnsi"/>
          <w:lang w:val="en-US"/>
        </w:rPr>
        <w:t xml:space="preserve"> RC. 1974. Sodium: stimulus for puddling behavior by tiger swallowtail butterflies, </w:t>
      </w:r>
      <w:proofErr w:type="spellStart"/>
      <w:r w:rsidRPr="007D7CF0">
        <w:rPr>
          <w:rFonts w:cstheme="minorHAnsi"/>
          <w:lang w:val="en-US"/>
        </w:rPr>
        <w:t>Papilio</w:t>
      </w:r>
      <w:proofErr w:type="spellEnd"/>
      <w:r w:rsidRPr="007D7CF0">
        <w:rPr>
          <w:rFonts w:cstheme="minorHAnsi"/>
          <w:lang w:val="en-US"/>
        </w:rPr>
        <w:t xml:space="preserve"> glaucus. Science 185: 372-374.</w:t>
      </w:r>
    </w:p>
    <w:p w14:paraId="4786CF9A" w14:textId="77777777" w:rsidR="007D7CF0" w:rsidRPr="007D7CF0" w:rsidRDefault="007D7CF0" w:rsidP="00B3519F">
      <w:pPr>
        <w:spacing w:after="120"/>
        <w:rPr>
          <w:rFonts w:cstheme="minorHAnsi"/>
          <w:lang w:val="en-GB"/>
        </w:rPr>
      </w:pPr>
      <w:proofErr w:type="spellStart"/>
      <w:r w:rsidRPr="007D7CF0">
        <w:rPr>
          <w:rFonts w:cstheme="minorHAnsi"/>
          <w:lang w:val="en-US"/>
        </w:rPr>
        <w:t>Bourlière</w:t>
      </w:r>
      <w:proofErr w:type="spellEnd"/>
      <w:r w:rsidRPr="007D7CF0">
        <w:rPr>
          <w:rFonts w:cstheme="minorHAnsi"/>
          <w:lang w:val="en-US"/>
        </w:rPr>
        <w:t xml:space="preserve">, F. (1988). DeVries, PJ—The Butterflies of Costa Rica and their Natural History. </w:t>
      </w:r>
      <w:proofErr w:type="spellStart"/>
      <w:r w:rsidRPr="007D7CF0">
        <w:rPr>
          <w:rFonts w:cstheme="minorHAnsi"/>
          <w:lang w:val="en-US"/>
        </w:rPr>
        <w:t>Papilionidae</w:t>
      </w:r>
      <w:proofErr w:type="spellEnd"/>
      <w:r w:rsidRPr="007D7CF0">
        <w:rPr>
          <w:rFonts w:cstheme="minorHAnsi"/>
          <w:lang w:val="en-US"/>
        </w:rPr>
        <w:t xml:space="preserve">, </w:t>
      </w:r>
      <w:proofErr w:type="spellStart"/>
      <w:r w:rsidRPr="007D7CF0">
        <w:rPr>
          <w:rFonts w:cstheme="minorHAnsi"/>
          <w:lang w:val="en-US"/>
        </w:rPr>
        <w:t>Pieridae</w:t>
      </w:r>
      <w:proofErr w:type="spellEnd"/>
      <w:r w:rsidRPr="007D7CF0">
        <w:rPr>
          <w:rFonts w:cstheme="minorHAnsi"/>
          <w:lang w:val="en-US"/>
        </w:rPr>
        <w:t xml:space="preserve">, </w:t>
      </w:r>
      <w:proofErr w:type="spellStart"/>
      <w:r w:rsidRPr="007D7CF0">
        <w:rPr>
          <w:rFonts w:cstheme="minorHAnsi"/>
          <w:lang w:val="en-US"/>
        </w:rPr>
        <w:t>Nymphalidae</w:t>
      </w:r>
      <w:proofErr w:type="spellEnd"/>
      <w:r w:rsidRPr="007D7CF0">
        <w:rPr>
          <w:rFonts w:cstheme="minorHAnsi"/>
          <w:lang w:val="en-US"/>
        </w:rPr>
        <w:t>. Princeton University Press, Princeton, NJ et Guilford, Surrey, UK, 1987. </w:t>
      </w:r>
      <w:r w:rsidRPr="007D7CF0">
        <w:rPr>
          <w:rFonts w:cstheme="minorHAnsi"/>
          <w:i/>
          <w:iCs/>
          <w:lang w:val="en-US"/>
        </w:rPr>
        <w:t xml:space="preserve">Revue </w:t>
      </w:r>
      <w:proofErr w:type="spellStart"/>
      <w:r w:rsidRPr="007D7CF0">
        <w:rPr>
          <w:rFonts w:cstheme="minorHAnsi"/>
          <w:i/>
          <w:iCs/>
          <w:lang w:val="en-US"/>
        </w:rPr>
        <w:t>d'Écologie</w:t>
      </w:r>
      <w:proofErr w:type="spellEnd"/>
      <w:r w:rsidRPr="007D7CF0">
        <w:rPr>
          <w:rFonts w:cstheme="minorHAnsi"/>
          <w:i/>
          <w:iCs/>
          <w:lang w:val="en-US"/>
        </w:rPr>
        <w:t xml:space="preserve"> (La Terre et La Vie)</w:t>
      </w:r>
      <w:r w:rsidRPr="007D7CF0">
        <w:rPr>
          <w:rFonts w:cstheme="minorHAnsi"/>
          <w:lang w:val="en-US"/>
        </w:rPr>
        <w:t>.</w:t>
      </w:r>
    </w:p>
    <w:p w14:paraId="19D71C71" w14:textId="77777777" w:rsidR="007D7CF0" w:rsidRPr="007D7CF0" w:rsidRDefault="007D7CF0" w:rsidP="00425284">
      <w:pPr>
        <w:spacing w:after="120"/>
        <w:rPr>
          <w:rFonts w:cstheme="minorHAnsi"/>
          <w:lang w:val="en-US"/>
        </w:rPr>
      </w:pPr>
      <w:r w:rsidRPr="007D7CF0">
        <w:rPr>
          <w:rFonts w:cstheme="minorHAnsi"/>
          <w:lang w:val="en-US"/>
        </w:rPr>
        <w:t>DEVRIES P.J. (1983) : Checklist of Butterflies. — In: JANZEN, D.H.</w:t>
      </w:r>
      <w:r w:rsidRPr="007D7CF0">
        <w:rPr>
          <w:rFonts w:cstheme="minorHAnsi"/>
          <w:lang w:val="en-US"/>
        </w:rPr>
        <w:br/>
        <w:t>(ed.): Costa Rican Natural History, The University of Chicago Press, Chicago &amp; London: 654-678</w:t>
      </w:r>
    </w:p>
    <w:p w14:paraId="6C6AD831" w14:textId="77777777" w:rsidR="007D7CF0" w:rsidRPr="007D7CF0" w:rsidRDefault="007D7CF0" w:rsidP="00B3519F">
      <w:pPr>
        <w:rPr>
          <w:rFonts w:cstheme="minorHAnsi"/>
          <w:color w:val="222222"/>
          <w:sz w:val="20"/>
          <w:szCs w:val="20"/>
          <w:shd w:val="clear" w:color="auto" w:fill="FFFFFF"/>
          <w:lang w:val="en-US"/>
        </w:rPr>
      </w:pPr>
      <w:proofErr w:type="spellStart"/>
      <w:r w:rsidRPr="007D7CF0">
        <w:rPr>
          <w:rFonts w:cstheme="minorHAnsi"/>
          <w:color w:val="222222"/>
          <w:sz w:val="20"/>
          <w:szCs w:val="20"/>
          <w:shd w:val="clear" w:color="auto" w:fill="FFFFFF"/>
          <w:lang w:val="en-US"/>
        </w:rPr>
        <w:t>DeVRIES</w:t>
      </w:r>
      <w:proofErr w:type="spellEnd"/>
      <w:r w:rsidRPr="007D7CF0">
        <w:rPr>
          <w:rFonts w:cstheme="minorHAnsi"/>
          <w:color w:val="222222"/>
          <w:sz w:val="20"/>
          <w:szCs w:val="20"/>
          <w:shd w:val="clear" w:color="auto" w:fill="FFFFFF"/>
          <w:lang w:val="en-US"/>
        </w:rPr>
        <w:t xml:space="preserve">, P. J., Murray, D., &amp; </w:t>
      </w:r>
      <w:proofErr w:type="spellStart"/>
      <w:r w:rsidRPr="007D7CF0">
        <w:rPr>
          <w:rFonts w:cstheme="minorHAnsi"/>
          <w:color w:val="222222"/>
          <w:sz w:val="20"/>
          <w:szCs w:val="20"/>
          <w:shd w:val="clear" w:color="auto" w:fill="FFFFFF"/>
          <w:lang w:val="en-US"/>
        </w:rPr>
        <w:t>Lande</w:t>
      </w:r>
      <w:proofErr w:type="spellEnd"/>
      <w:r w:rsidRPr="007D7CF0">
        <w:rPr>
          <w:rFonts w:cstheme="minorHAnsi"/>
          <w:color w:val="222222"/>
          <w:sz w:val="20"/>
          <w:szCs w:val="20"/>
          <w:shd w:val="clear" w:color="auto" w:fill="FFFFFF"/>
          <w:lang w:val="en-US"/>
        </w:rPr>
        <w:t>, R. (1997). Species diversity in vertical, horizontal, and temporal dimensions of a fruit-feeding butterfly community in an Ecuadorian rainforest. </w:t>
      </w:r>
      <w:r w:rsidRPr="007D7CF0">
        <w:rPr>
          <w:rFonts w:cstheme="minorHAnsi"/>
          <w:i/>
          <w:iCs/>
          <w:color w:val="222222"/>
          <w:sz w:val="20"/>
          <w:szCs w:val="20"/>
          <w:shd w:val="clear" w:color="auto" w:fill="FFFFFF"/>
          <w:lang w:val="en-US"/>
        </w:rPr>
        <w:t>Biological journal of the Linnean Society</w:t>
      </w:r>
      <w:r w:rsidRPr="007D7CF0">
        <w:rPr>
          <w:rFonts w:cstheme="minorHAnsi"/>
          <w:color w:val="222222"/>
          <w:sz w:val="20"/>
          <w:szCs w:val="20"/>
          <w:shd w:val="clear" w:color="auto" w:fill="FFFFFF"/>
          <w:lang w:val="en-US"/>
        </w:rPr>
        <w:t>, </w:t>
      </w:r>
      <w:r w:rsidRPr="007D7CF0">
        <w:rPr>
          <w:rFonts w:cstheme="minorHAnsi"/>
          <w:i/>
          <w:iCs/>
          <w:color w:val="222222"/>
          <w:sz w:val="20"/>
          <w:szCs w:val="20"/>
          <w:shd w:val="clear" w:color="auto" w:fill="FFFFFF"/>
          <w:lang w:val="en-US"/>
        </w:rPr>
        <w:t>62</w:t>
      </w:r>
      <w:r w:rsidRPr="007D7CF0">
        <w:rPr>
          <w:rFonts w:cstheme="minorHAnsi"/>
          <w:color w:val="222222"/>
          <w:sz w:val="20"/>
          <w:szCs w:val="20"/>
          <w:shd w:val="clear" w:color="auto" w:fill="FFFFFF"/>
          <w:lang w:val="en-US"/>
        </w:rPr>
        <w:t>(3), 343-364.</w:t>
      </w:r>
    </w:p>
    <w:p w14:paraId="59F4B208" w14:textId="77777777" w:rsidR="007D7CF0" w:rsidRPr="007D7CF0" w:rsidRDefault="007D7CF0" w:rsidP="00B3519F">
      <w:pPr>
        <w:spacing w:after="120"/>
        <w:rPr>
          <w:rFonts w:cstheme="minorHAnsi"/>
          <w:lang w:val="en-US"/>
        </w:rPr>
      </w:pPr>
      <w:r w:rsidRPr="007D7CF0">
        <w:rPr>
          <w:rFonts w:cstheme="minorHAnsi"/>
          <w:lang w:val="en-US"/>
        </w:rPr>
        <w:t xml:space="preserve">Erhardt, A.; </w:t>
      </w:r>
      <w:proofErr w:type="spellStart"/>
      <w:r w:rsidRPr="007D7CF0">
        <w:rPr>
          <w:rFonts w:cstheme="minorHAnsi"/>
          <w:lang w:val="en-US"/>
        </w:rPr>
        <w:t>Rusterholz</w:t>
      </w:r>
      <w:proofErr w:type="spellEnd"/>
      <w:r w:rsidRPr="007D7CF0">
        <w:rPr>
          <w:rFonts w:cstheme="minorHAnsi"/>
          <w:lang w:val="en-US"/>
        </w:rPr>
        <w:t xml:space="preserve">, H.. 1998. International association for ecology: Do peacock butterflies (Inachis io L.) detect and prefer nectar amino acids and other nitrogenous compounds. </w:t>
      </w:r>
      <w:proofErr w:type="spellStart"/>
      <w:r w:rsidRPr="007D7CF0">
        <w:rPr>
          <w:rFonts w:cstheme="minorHAnsi"/>
          <w:lang w:val="en-US"/>
        </w:rPr>
        <w:t>Oecologia</w:t>
      </w:r>
      <w:proofErr w:type="spellEnd"/>
      <w:r w:rsidRPr="007D7CF0">
        <w:rPr>
          <w:rFonts w:cstheme="minorHAnsi"/>
          <w:lang w:val="en-US"/>
        </w:rPr>
        <w:t xml:space="preserve"> 117 536–542.</w:t>
      </w:r>
    </w:p>
    <w:p w14:paraId="1B5EBBD8" w14:textId="77777777" w:rsidR="007D7CF0" w:rsidRPr="007D7CF0" w:rsidRDefault="007D7CF0" w:rsidP="00B3519F">
      <w:pPr>
        <w:rPr>
          <w:rFonts w:cstheme="minorHAnsi"/>
          <w:color w:val="222222"/>
          <w:sz w:val="20"/>
          <w:szCs w:val="20"/>
          <w:shd w:val="clear" w:color="auto" w:fill="FFFFFF"/>
          <w:lang w:val="en-US"/>
        </w:rPr>
      </w:pPr>
      <w:r w:rsidRPr="007D7CF0">
        <w:rPr>
          <w:rFonts w:cstheme="minorHAnsi"/>
          <w:color w:val="222222"/>
          <w:sz w:val="20"/>
          <w:szCs w:val="20"/>
          <w:shd w:val="clear" w:color="auto" w:fill="FFFFFF"/>
          <w:lang w:val="en-US"/>
        </w:rPr>
        <w:t xml:space="preserve">Fischer, K., </w:t>
      </w:r>
      <w:proofErr w:type="spellStart"/>
      <w:r w:rsidRPr="007D7CF0">
        <w:rPr>
          <w:rFonts w:cstheme="minorHAnsi"/>
          <w:color w:val="222222"/>
          <w:sz w:val="20"/>
          <w:szCs w:val="20"/>
          <w:shd w:val="clear" w:color="auto" w:fill="FFFFFF"/>
          <w:lang w:val="en-US"/>
        </w:rPr>
        <w:t>O'brien</w:t>
      </w:r>
      <w:proofErr w:type="spellEnd"/>
      <w:r w:rsidRPr="007D7CF0">
        <w:rPr>
          <w:rFonts w:cstheme="minorHAnsi"/>
          <w:color w:val="222222"/>
          <w:sz w:val="20"/>
          <w:szCs w:val="20"/>
          <w:shd w:val="clear" w:color="auto" w:fill="FFFFFF"/>
          <w:lang w:val="en-US"/>
        </w:rPr>
        <w:t>, D. M., &amp; Boggs, C. L. (2004). Allocation of larval and adult resources to reproduction in a fruit-feeding butterfly. </w:t>
      </w:r>
      <w:r w:rsidRPr="007D7CF0">
        <w:rPr>
          <w:rFonts w:cstheme="minorHAnsi"/>
          <w:i/>
          <w:iCs/>
          <w:color w:val="222222"/>
          <w:sz w:val="20"/>
          <w:szCs w:val="20"/>
          <w:shd w:val="clear" w:color="auto" w:fill="FFFFFF"/>
          <w:lang w:val="en-US"/>
        </w:rPr>
        <w:t>Functional Ecology</w:t>
      </w:r>
      <w:r w:rsidRPr="007D7CF0">
        <w:rPr>
          <w:rFonts w:cstheme="minorHAnsi"/>
          <w:color w:val="222222"/>
          <w:sz w:val="20"/>
          <w:szCs w:val="20"/>
          <w:shd w:val="clear" w:color="auto" w:fill="FFFFFF"/>
          <w:lang w:val="en-US"/>
        </w:rPr>
        <w:t>, 656-663.</w:t>
      </w:r>
    </w:p>
    <w:p w14:paraId="1C590644" w14:textId="77777777" w:rsidR="007D7CF0" w:rsidRPr="007D7CF0" w:rsidRDefault="007D7CF0" w:rsidP="00B3519F">
      <w:pPr>
        <w:spacing w:after="120"/>
        <w:rPr>
          <w:rFonts w:cstheme="minorHAnsi"/>
          <w:lang w:val="en-US"/>
        </w:rPr>
      </w:pPr>
      <w:proofErr w:type="spellStart"/>
      <w:r w:rsidRPr="007D7CF0">
        <w:t>Krenn</w:t>
      </w:r>
      <w:proofErr w:type="spellEnd"/>
      <w:r w:rsidRPr="007D7CF0">
        <w:t xml:space="preserve"> HW, </w:t>
      </w:r>
      <w:proofErr w:type="spellStart"/>
      <w:r w:rsidRPr="007D7CF0">
        <w:t>Zulka</w:t>
      </w:r>
      <w:proofErr w:type="spellEnd"/>
      <w:r w:rsidRPr="007D7CF0">
        <w:t xml:space="preserve"> KP, </w:t>
      </w:r>
      <w:proofErr w:type="spellStart"/>
      <w:r w:rsidRPr="007D7CF0">
        <w:t>Gatschnegg</w:t>
      </w:r>
      <w:proofErr w:type="spellEnd"/>
      <w:r w:rsidRPr="007D7CF0">
        <w:t xml:space="preserve"> T (2001) Proboscis morphology and food preferences in nymphalid butterflies (Lepidoptera: </w:t>
      </w:r>
      <w:proofErr w:type="spellStart"/>
      <w:r w:rsidRPr="007D7CF0">
        <w:t>Nymphalidae</w:t>
      </w:r>
      <w:proofErr w:type="spellEnd"/>
      <w:r w:rsidRPr="007D7CF0">
        <w:t xml:space="preserve">). J </w:t>
      </w:r>
      <w:proofErr w:type="spellStart"/>
      <w:r w:rsidRPr="007D7CF0">
        <w:t>Zool</w:t>
      </w:r>
      <w:proofErr w:type="spellEnd"/>
      <w:r w:rsidRPr="007D7CF0">
        <w:t xml:space="preserve"> 254:17–26</w:t>
      </w:r>
    </w:p>
    <w:p w14:paraId="1E522C68" w14:textId="77777777" w:rsidR="007D7CF0" w:rsidRPr="007D7CF0" w:rsidRDefault="007D7CF0" w:rsidP="00B3519F">
      <w:pPr>
        <w:spacing w:after="120"/>
        <w:rPr>
          <w:rFonts w:cstheme="minorHAnsi"/>
          <w:lang w:val="en-US"/>
        </w:rPr>
      </w:pPr>
      <w:r w:rsidRPr="007D7CF0">
        <w:rPr>
          <w:rFonts w:cstheme="minorHAnsi"/>
          <w:lang w:val="en-US"/>
        </w:rPr>
        <w:t>Larsen TB (1991) The butterflies of Kenya and their natural history. Oxford University Press, Oxford</w:t>
      </w:r>
    </w:p>
    <w:p w14:paraId="517E531E" w14:textId="77777777" w:rsidR="007D7CF0" w:rsidRPr="007D7CF0" w:rsidRDefault="007D7CF0" w:rsidP="00B3519F">
      <w:pPr>
        <w:rPr>
          <w:rFonts w:cstheme="minorHAnsi"/>
          <w:color w:val="222222"/>
          <w:sz w:val="20"/>
          <w:szCs w:val="20"/>
          <w:shd w:val="clear" w:color="auto" w:fill="FFFFFF"/>
          <w:lang w:val="en-US"/>
        </w:rPr>
      </w:pPr>
      <w:r w:rsidRPr="007D7CF0">
        <w:rPr>
          <w:rFonts w:cstheme="minorHAnsi"/>
          <w:color w:val="222222"/>
          <w:sz w:val="20"/>
          <w:szCs w:val="20"/>
          <w:shd w:val="clear" w:color="auto" w:fill="FFFFFF"/>
          <w:lang w:val="nl-NL"/>
        </w:rPr>
        <w:t xml:space="preserve">Molleman, F., Van Alphen, M. E., </w:t>
      </w:r>
      <w:proofErr w:type="spellStart"/>
      <w:r w:rsidRPr="007D7CF0">
        <w:rPr>
          <w:rFonts w:cstheme="minorHAnsi"/>
          <w:color w:val="222222"/>
          <w:sz w:val="20"/>
          <w:szCs w:val="20"/>
          <w:shd w:val="clear" w:color="auto" w:fill="FFFFFF"/>
          <w:lang w:val="nl-NL"/>
        </w:rPr>
        <w:t>Brakefield</w:t>
      </w:r>
      <w:proofErr w:type="spellEnd"/>
      <w:r w:rsidRPr="007D7CF0">
        <w:rPr>
          <w:rFonts w:cstheme="minorHAnsi"/>
          <w:color w:val="222222"/>
          <w:sz w:val="20"/>
          <w:szCs w:val="20"/>
          <w:shd w:val="clear" w:color="auto" w:fill="FFFFFF"/>
          <w:lang w:val="nl-NL"/>
        </w:rPr>
        <w:t xml:space="preserve">, P. M., &amp; Zwaan, B. J. (2005). </w:t>
      </w:r>
      <w:r w:rsidRPr="007D7CF0">
        <w:rPr>
          <w:rFonts w:cstheme="minorHAnsi"/>
          <w:color w:val="222222"/>
          <w:sz w:val="20"/>
          <w:szCs w:val="20"/>
          <w:shd w:val="clear" w:color="auto" w:fill="FFFFFF"/>
          <w:lang w:val="en-US"/>
        </w:rPr>
        <w:t>Preferences and food quality of fruit</w:t>
      </w:r>
      <w:r w:rsidRPr="007D7CF0">
        <w:rPr>
          <w:rFonts w:ascii="Times New Roman" w:hAnsi="Times New Roman" w:cs="Times New Roman"/>
          <w:color w:val="222222"/>
          <w:sz w:val="20"/>
          <w:szCs w:val="20"/>
          <w:shd w:val="clear" w:color="auto" w:fill="FFFFFF"/>
          <w:lang w:val="en-US"/>
        </w:rPr>
        <w:t>‐</w:t>
      </w:r>
      <w:r w:rsidRPr="007D7CF0">
        <w:rPr>
          <w:rFonts w:cstheme="minorHAnsi"/>
          <w:color w:val="222222"/>
          <w:sz w:val="20"/>
          <w:szCs w:val="20"/>
          <w:shd w:val="clear" w:color="auto" w:fill="FFFFFF"/>
          <w:lang w:val="en-US"/>
        </w:rPr>
        <w:t xml:space="preserve">feeding butterflies in </w:t>
      </w:r>
      <w:proofErr w:type="spellStart"/>
      <w:r w:rsidRPr="007D7CF0">
        <w:rPr>
          <w:rFonts w:cstheme="minorHAnsi"/>
          <w:color w:val="222222"/>
          <w:sz w:val="20"/>
          <w:szCs w:val="20"/>
          <w:shd w:val="clear" w:color="auto" w:fill="FFFFFF"/>
          <w:lang w:val="en-US"/>
        </w:rPr>
        <w:t>Kibale</w:t>
      </w:r>
      <w:proofErr w:type="spellEnd"/>
      <w:r w:rsidRPr="007D7CF0">
        <w:rPr>
          <w:rFonts w:cstheme="minorHAnsi"/>
          <w:color w:val="222222"/>
          <w:sz w:val="20"/>
          <w:szCs w:val="20"/>
          <w:shd w:val="clear" w:color="auto" w:fill="FFFFFF"/>
          <w:lang w:val="en-US"/>
        </w:rPr>
        <w:t xml:space="preserve"> Forest, Uganda 1.</w:t>
      </w:r>
      <w:r w:rsidRPr="007D7CF0">
        <w:rPr>
          <w:rFonts w:ascii="Garamond" w:hAnsi="Garamond" w:cs="Garamond"/>
          <w:color w:val="222222"/>
          <w:sz w:val="20"/>
          <w:szCs w:val="20"/>
          <w:shd w:val="clear" w:color="auto" w:fill="FFFFFF"/>
          <w:lang w:val="en-US"/>
        </w:rPr>
        <w:t> </w:t>
      </w:r>
      <w:proofErr w:type="spellStart"/>
      <w:r w:rsidRPr="007D7CF0">
        <w:rPr>
          <w:rFonts w:cstheme="minorHAnsi"/>
          <w:i/>
          <w:iCs/>
          <w:color w:val="222222"/>
          <w:sz w:val="20"/>
          <w:szCs w:val="20"/>
          <w:shd w:val="clear" w:color="auto" w:fill="FFFFFF"/>
          <w:lang w:val="en-US"/>
        </w:rPr>
        <w:t>Biotropica</w:t>
      </w:r>
      <w:proofErr w:type="spellEnd"/>
      <w:r w:rsidRPr="007D7CF0">
        <w:rPr>
          <w:rFonts w:cstheme="minorHAnsi"/>
          <w:i/>
          <w:iCs/>
          <w:color w:val="222222"/>
          <w:sz w:val="20"/>
          <w:szCs w:val="20"/>
          <w:shd w:val="clear" w:color="auto" w:fill="FFFFFF"/>
          <w:lang w:val="en-US"/>
        </w:rPr>
        <w:t>: The Journal of Biology and Conservation</w:t>
      </w:r>
      <w:r w:rsidRPr="007D7CF0">
        <w:rPr>
          <w:rFonts w:cstheme="minorHAnsi"/>
          <w:color w:val="222222"/>
          <w:sz w:val="20"/>
          <w:szCs w:val="20"/>
          <w:shd w:val="clear" w:color="auto" w:fill="FFFFFF"/>
          <w:lang w:val="en-US"/>
        </w:rPr>
        <w:t>, </w:t>
      </w:r>
      <w:r w:rsidRPr="007D7CF0">
        <w:rPr>
          <w:rFonts w:cstheme="minorHAnsi"/>
          <w:i/>
          <w:iCs/>
          <w:color w:val="222222"/>
          <w:sz w:val="20"/>
          <w:szCs w:val="20"/>
          <w:shd w:val="clear" w:color="auto" w:fill="FFFFFF"/>
          <w:lang w:val="en-US"/>
        </w:rPr>
        <w:t>37</w:t>
      </w:r>
      <w:r w:rsidRPr="007D7CF0">
        <w:rPr>
          <w:rFonts w:cstheme="minorHAnsi"/>
          <w:color w:val="222222"/>
          <w:sz w:val="20"/>
          <w:szCs w:val="20"/>
          <w:shd w:val="clear" w:color="auto" w:fill="FFFFFF"/>
          <w:lang w:val="en-US"/>
        </w:rPr>
        <w:t>(4), 657-663.</w:t>
      </w:r>
    </w:p>
    <w:p w14:paraId="76478EB8" w14:textId="77777777" w:rsidR="007D7CF0" w:rsidRPr="007D7CF0" w:rsidRDefault="007D7CF0" w:rsidP="00B3519F">
      <w:pPr>
        <w:rPr>
          <w:rFonts w:cstheme="minorHAnsi"/>
          <w:lang w:val="en-US"/>
        </w:rPr>
      </w:pPr>
      <w:proofErr w:type="spellStart"/>
      <w:r w:rsidRPr="007D7CF0">
        <w:rPr>
          <w:rFonts w:cstheme="minorHAnsi"/>
          <w:color w:val="222222"/>
          <w:sz w:val="20"/>
          <w:szCs w:val="20"/>
          <w:shd w:val="clear" w:color="auto" w:fill="FFFFFF"/>
          <w:lang w:val="en-US"/>
        </w:rPr>
        <w:t>Morais</w:t>
      </w:r>
      <w:proofErr w:type="spellEnd"/>
      <w:r w:rsidRPr="007D7CF0">
        <w:rPr>
          <w:rFonts w:cstheme="minorHAnsi"/>
          <w:color w:val="222222"/>
          <w:sz w:val="20"/>
          <w:szCs w:val="20"/>
          <w:shd w:val="clear" w:color="auto" w:fill="FFFFFF"/>
          <w:lang w:val="en-US"/>
        </w:rPr>
        <w:t xml:space="preserve">, P. B., Martins, M. B., </w:t>
      </w:r>
      <w:proofErr w:type="spellStart"/>
      <w:r w:rsidRPr="007D7CF0">
        <w:rPr>
          <w:rFonts w:cstheme="minorHAnsi"/>
          <w:color w:val="222222"/>
          <w:sz w:val="20"/>
          <w:szCs w:val="20"/>
          <w:shd w:val="clear" w:color="auto" w:fill="FFFFFF"/>
          <w:lang w:val="en-US"/>
        </w:rPr>
        <w:t>Klaczko</w:t>
      </w:r>
      <w:proofErr w:type="spellEnd"/>
      <w:r w:rsidRPr="007D7CF0">
        <w:rPr>
          <w:rFonts w:cstheme="minorHAnsi"/>
          <w:color w:val="222222"/>
          <w:sz w:val="20"/>
          <w:szCs w:val="20"/>
          <w:shd w:val="clear" w:color="auto" w:fill="FFFFFF"/>
          <w:lang w:val="en-US"/>
        </w:rPr>
        <w:t xml:space="preserve">, L. B., Mendon a-Hagler, L. C., &amp; Hagler, A. N. (1995). Yeast succession in the Amazon fruit </w:t>
      </w:r>
      <w:proofErr w:type="spellStart"/>
      <w:r w:rsidRPr="007D7CF0">
        <w:rPr>
          <w:rFonts w:cstheme="minorHAnsi"/>
          <w:color w:val="222222"/>
          <w:sz w:val="20"/>
          <w:szCs w:val="20"/>
          <w:shd w:val="clear" w:color="auto" w:fill="FFFFFF"/>
          <w:lang w:val="en-US"/>
        </w:rPr>
        <w:t>Parahancornia</w:t>
      </w:r>
      <w:proofErr w:type="spellEnd"/>
      <w:r w:rsidRPr="007D7CF0">
        <w:rPr>
          <w:rFonts w:cstheme="minorHAnsi"/>
          <w:color w:val="222222"/>
          <w:sz w:val="20"/>
          <w:szCs w:val="20"/>
          <w:shd w:val="clear" w:color="auto" w:fill="FFFFFF"/>
          <w:lang w:val="en-US"/>
        </w:rPr>
        <w:t xml:space="preserve"> </w:t>
      </w:r>
      <w:proofErr w:type="spellStart"/>
      <w:r w:rsidRPr="007D7CF0">
        <w:rPr>
          <w:rFonts w:cstheme="minorHAnsi"/>
          <w:color w:val="222222"/>
          <w:sz w:val="20"/>
          <w:szCs w:val="20"/>
          <w:shd w:val="clear" w:color="auto" w:fill="FFFFFF"/>
          <w:lang w:val="en-US"/>
        </w:rPr>
        <w:t>amapa</w:t>
      </w:r>
      <w:proofErr w:type="spellEnd"/>
      <w:r w:rsidRPr="007D7CF0">
        <w:rPr>
          <w:rFonts w:cstheme="minorHAnsi"/>
          <w:color w:val="222222"/>
          <w:sz w:val="20"/>
          <w:szCs w:val="20"/>
          <w:shd w:val="clear" w:color="auto" w:fill="FFFFFF"/>
          <w:lang w:val="en-US"/>
        </w:rPr>
        <w:t xml:space="preserve"> as resource partitioning among Drosophila spp. </w:t>
      </w:r>
      <w:r w:rsidRPr="007D7CF0">
        <w:rPr>
          <w:rFonts w:cstheme="minorHAnsi"/>
          <w:i/>
          <w:iCs/>
          <w:color w:val="222222"/>
          <w:sz w:val="20"/>
          <w:szCs w:val="20"/>
          <w:shd w:val="clear" w:color="auto" w:fill="FFFFFF"/>
          <w:lang w:val="en-US"/>
        </w:rPr>
        <w:t>Applied and environmental microbiology</w:t>
      </w:r>
      <w:r w:rsidRPr="007D7CF0">
        <w:rPr>
          <w:rFonts w:cstheme="minorHAnsi"/>
          <w:color w:val="222222"/>
          <w:sz w:val="20"/>
          <w:szCs w:val="20"/>
          <w:shd w:val="clear" w:color="auto" w:fill="FFFFFF"/>
          <w:lang w:val="en-US"/>
        </w:rPr>
        <w:t>, </w:t>
      </w:r>
      <w:r w:rsidRPr="007D7CF0">
        <w:rPr>
          <w:rFonts w:cstheme="minorHAnsi"/>
          <w:i/>
          <w:iCs/>
          <w:color w:val="222222"/>
          <w:sz w:val="20"/>
          <w:szCs w:val="20"/>
          <w:shd w:val="clear" w:color="auto" w:fill="FFFFFF"/>
          <w:lang w:val="en-US"/>
        </w:rPr>
        <w:t>61</w:t>
      </w:r>
      <w:r w:rsidRPr="007D7CF0">
        <w:rPr>
          <w:rFonts w:cstheme="minorHAnsi"/>
          <w:color w:val="222222"/>
          <w:sz w:val="20"/>
          <w:szCs w:val="20"/>
          <w:shd w:val="clear" w:color="auto" w:fill="FFFFFF"/>
          <w:lang w:val="en-US"/>
        </w:rPr>
        <w:t>(12), 4251-4257.</w:t>
      </w:r>
    </w:p>
    <w:p w14:paraId="323B2D78" w14:textId="77777777" w:rsidR="007D7CF0" w:rsidRPr="007D7CF0" w:rsidRDefault="007D7CF0" w:rsidP="00B3519F">
      <w:pPr>
        <w:spacing w:after="120"/>
        <w:rPr>
          <w:rFonts w:cstheme="minorHAnsi"/>
          <w:lang w:val="en-US"/>
        </w:rPr>
      </w:pPr>
      <w:proofErr w:type="spellStart"/>
      <w:r w:rsidRPr="007D7CF0">
        <w:rPr>
          <w:rFonts w:cstheme="minorHAnsi"/>
          <w:lang w:val="en-US"/>
        </w:rPr>
        <w:t>Ômura</w:t>
      </w:r>
      <w:proofErr w:type="spellEnd"/>
      <w:r w:rsidRPr="007D7CF0">
        <w:rPr>
          <w:rFonts w:cstheme="minorHAnsi"/>
          <w:lang w:val="en-US"/>
        </w:rPr>
        <w:t xml:space="preserve">, H.; Honda, K. 2003. Feeding response of adult butterflies, </w:t>
      </w:r>
      <w:proofErr w:type="spellStart"/>
      <w:r w:rsidRPr="007D7CF0">
        <w:rPr>
          <w:rFonts w:cstheme="minorHAnsi"/>
          <w:lang w:val="en-US"/>
        </w:rPr>
        <w:t>Nymphalis</w:t>
      </w:r>
      <w:proofErr w:type="spellEnd"/>
      <w:r w:rsidRPr="007D7CF0">
        <w:rPr>
          <w:rFonts w:cstheme="minorHAnsi"/>
          <w:lang w:val="en-US"/>
        </w:rPr>
        <w:t xml:space="preserve"> </w:t>
      </w:r>
      <w:proofErr w:type="spellStart"/>
      <w:r w:rsidRPr="007D7CF0">
        <w:rPr>
          <w:rFonts w:cstheme="minorHAnsi"/>
          <w:lang w:val="en-US"/>
        </w:rPr>
        <w:t>Xanthomelas</w:t>
      </w:r>
      <w:proofErr w:type="spellEnd"/>
      <w:r w:rsidRPr="007D7CF0">
        <w:rPr>
          <w:rFonts w:cstheme="minorHAnsi"/>
          <w:lang w:val="en-US"/>
        </w:rPr>
        <w:t xml:space="preserve">, </w:t>
      </w:r>
      <w:proofErr w:type="spellStart"/>
      <w:r w:rsidRPr="007D7CF0">
        <w:rPr>
          <w:rFonts w:cstheme="minorHAnsi"/>
          <w:lang w:val="en-US"/>
        </w:rPr>
        <w:t>Kaniska</w:t>
      </w:r>
      <w:proofErr w:type="spellEnd"/>
      <w:r w:rsidRPr="007D7CF0">
        <w:rPr>
          <w:rFonts w:cstheme="minorHAnsi"/>
          <w:lang w:val="en-US"/>
        </w:rPr>
        <w:t xml:space="preserve"> </w:t>
      </w:r>
      <w:proofErr w:type="spellStart"/>
      <w:r w:rsidRPr="007D7CF0">
        <w:rPr>
          <w:rFonts w:cstheme="minorHAnsi"/>
          <w:lang w:val="en-US"/>
        </w:rPr>
        <w:t>canace</w:t>
      </w:r>
      <w:proofErr w:type="spellEnd"/>
      <w:r w:rsidRPr="007D7CF0">
        <w:rPr>
          <w:rFonts w:cstheme="minorHAnsi"/>
          <w:lang w:val="en-US"/>
        </w:rPr>
        <w:t xml:space="preserve"> and Vanessa indica, to components in tree sap and rotting fruits: Synergistic effects of ethanol and acetic acid on sugar responsiveness. J. Insect Physiol. 49 1031–1038.</w:t>
      </w:r>
    </w:p>
    <w:p w14:paraId="234C1B8E" w14:textId="77777777" w:rsidR="007D7CF0" w:rsidRPr="007D7CF0" w:rsidRDefault="007D7CF0" w:rsidP="00B3519F">
      <w:pPr>
        <w:spacing w:after="120"/>
        <w:rPr>
          <w:rFonts w:cstheme="minorHAnsi"/>
          <w:b/>
          <w:bCs/>
          <w:lang w:val="en-US"/>
        </w:rPr>
      </w:pPr>
      <w:r w:rsidRPr="007D7CF0">
        <w:rPr>
          <w:rFonts w:cstheme="minorHAnsi"/>
          <w:color w:val="222222"/>
          <w:sz w:val="20"/>
          <w:szCs w:val="20"/>
          <w:shd w:val="clear" w:color="auto" w:fill="FFFFFF"/>
          <w:lang w:val="en-US"/>
        </w:rPr>
        <w:t xml:space="preserve">Powell, J. R., </w:t>
      </w:r>
      <w:proofErr w:type="spellStart"/>
      <w:r w:rsidRPr="007D7CF0">
        <w:rPr>
          <w:rFonts w:cstheme="minorHAnsi"/>
          <w:color w:val="222222"/>
          <w:sz w:val="20"/>
          <w:szCs w:val="20"/>
          <w:shd w:val="clear" w:color="auto" w:fill="FFFFFF"/>
          <w:lang w:val="en-US"/>
        </w:rPr>
        <w:t>Slifkin</w:t>
      </w:r>
      <w:proofErr w:type="spellEnd"/>
      <w:r w:rsidRPr="007D7CF0">
        <w:rPr>
          <w:rFonts w:cstheme="minorHAnsi"/>
          <w:color w:val="222222"/>
          <w:sz w:val="20"/>
          <w:szCs w:val="20"/>
          <w:shd w:val="clear" w:color="auto" w:fill="FFFFFF"/>
          <w:lang w:val="en-US"/>
        </w:rPr>
        <w:t xml:space="preserve">, J. P., Spooner, F. T., Roth, J., </w:t>
      </w:r>
      <w:proofErr w:type="spellStart"/>
      <w:r w:rsidRPr="007D7CF0">
        <w:rPr>
          <w:rFonts w:cstheme="minorHAnsi"/>
          <w:color w:val="222222"/>
          <w:sz w:val="20"/>
          <w:szCs w:val="20"/>
          <w:shd w:val="clear" w:color="auto" w:fill="FFFFFF"/>
          <w:lang w:val="en-US"/>
        </w:rPr>
        <w:t>Allnatt</w:t>
      </w:r>
      <w:proofErr w:type="spellEnd"/>
      <w:r w:rsidRPr="007D7CF0">
        <w:rPr>
          <w:rFonts w:cstheme="minorHAnsi"/>
          <w:color w:val="222222"/>
          <w:sz w:val="20"/>
          <w:szCs w:val="20"/>
          <w:shd w:val="clear" w:color="auto" w:fill="FFFFFF"/>
          <w:lang w:val="en-US"/>
        </w:rPr>
        <w:t xml:space="preserve">, L., Andrews, R., &amp; </w:t>
      </w:r>
      <w:proofErr w:type="spellStart"/>
      <w:r w:rsidRPr="007D7CF0">
        <w:rPr>
          <w:rFonts w:cstheme="minorHAnsi"/>
          <w:color w:val="222222"/>
          <w:sz w:val="20"/>
          <w:szCs w:val="20"/>
          <w:shd w:val="clear" w:color="auto" w:fill="FFFFFF"/>
          <w:lang w:val="en-US"/>
        </w:rPr>
        <w:t>Smokoska</w:t>
      </w:r>
      <w:proofErr w:type="spellEnd"/>
      <w:r w:rsidRPr="007D7CF0">
        <w:rPr>
          <w:rFonts w:cstheme="minorHAnsi"/>
          <w:color w:val="222222"/>
          <w:sz w:val="20"/>
          <w:szCs w:val="20"/>
          <w:shd w:val="clear" w:color="auto" w:fill="FFFFFF"/>
          <w:lang w:val="en-US"/>
        </w:rPr>
        <w:t xml:space="preserve">, M. (2022). Bird species inventory in secondary tropical montane cloud forest at </w:t>
      </w:r>
      <w:proofErr w:type="spellStart"/>
      <w:r w:rsidRPr="007D7CF0">
        <w:rPr>
          <w:rFonts w:cstheme="minorHAnsi"/>
          <w:color w:val="222222"/>
          <w:sz w:val="20"/>
          <w:szCs w:val="20"/>
          <w:shd w:val="clear" w:color="auto" w:fill="FFFFFF"/>
          <w:lang w:val="en-US"/>
        </w:rPr>
        <w:t>Cloudbridge</w:t>
      </w:r>
      <w:proofErr w:type="spellEnd"/>
      <w:r w:rsidRPr="007D7CF0">
        <w:rPr>
          <w:rFonts w:cstheme="minorHAnsi"/>
          <w:color w:val="222222"/>
          <w:sz w:val="20"/>
          <w:szCs w:val="20"/>
          <w:shd w:val="clear" w:color="auto" w:fill="FFFFFF"/>
          <w:lang w:val="en-US"/>
        </w:rPr>
        <w:t xml:space="preserve"> Nature Reserve, Talamanca Mountains, Costa Rica. </w:t>
      </w:r>
      <w:r w:rsidRPr="007D7CF0">
        <w:rPr>
          <w:rFonts w:cstheme="minorHAnsi"/>
          <w:i/>
          <w:iCs/>
          <w:color w:val="222222"/>
          <w:sz w:val="20"/>
          <w:szCs w:val="20"/>
          <w:shd w:val="clear" w:color="auto" w:fill="FFFFFF"/>
          <w:lang w:val="en-US"/>
        </w:rPr>
        <w:t>Check List</w:t>
      </w:r>
      <w:r w:rsidRPr="007D7CF0">
        <w:rPr>
          <w:rFonts w:cstheme="minorHAnsi"/>
          <w:color w:val="222222"/>
          <w:sz w:val="20"/>
          <w:szCs w:val="20"/>
          <w:shd w:val="clear" w:color="auto" w:fill="FFFFFF"/>
          <w:lang w:val="en-US"/>
        </w:rPr>
        <w:t>, </w:t>
      </w:r>
      <w:r w:rsidRPr="007D7CF0">
        <w:rPr>
          <w:rFonts w:cstheme="minorHAnsi"/>
          <w:i/>
          <w:iCs/>
          <w:color w:val="222222"/>
          <w:sz w:val="20"/>
          <w:szCs w:val="20"/>
          <w:shd w:val="clear" w:color="auto" w:fill="FFFFFF"/>
          <w:lang w:val="en-US"/>
        </w:rPr>
        <w:t>18</w:t>
      </w:r>
      <w:r w:rsidRPr="007D7CF0">
        <w:rPr>
          <w:rFonts w:cstheme="minorHAnsi"/>
          <w:color w:val="222222"/>
          <w:sz w:val="20"/>
          <w:szCs w:val="20"/>
          <w:shd w:val="clear" w:color="auto" w:fill="FFFFFF"/>
          <w:lang w:val="en-US"/>
        </w:rPr>
        <w:t>(1), 17-65.</w:t>
      </w:r>
    </w:p>
    <w:p w14:paraId="39C9CA96" w14:textId="77777777" w:rsidR="007D7CF0" w:rsidRPr="007D7CF0" w:rsidRDefault="007D7CF0" w:rsidP="00B3519F">
      <w:pPr>
        <w:spacing w:after="120"/>
        <w:rPr>
          <w:rFonts w:cstheme="minorHAnsi"/>
          <w:lang w:val="en-US"/>
        </w:rPr>
      </w:pPr>
      <w:r w:rsidRPr="007D7CF0">
        <w:rPr>
          <w:rFonts w:cstheme="minorHAnsi"/>
          <w:lang w:val="en-US"/>
        </w:rPr>
        <w:t xml:space="preserve">Powell, J., &amp; Spooner, F. (2016b). Butterfly Survey Protocol. </w:t>
      </w:r>
      <w:proofErr w:type="spellStart"/>
      <w:r w:rsidRPr="007D7CF0">
        <w:rPr>
          <w:rFonts w:cstheme="minorHAnsi"/>
          <w:lang w:val="en-US"/>
        </w:rPr>
        <w:t>Cloudbridge</w:t>
      </w:r>
      <w:proofErr w:type="spellEnd"/>
      <w:r w:rsidRPr="007D7CF0">
        <w:rPr>
          <w:rFonts w:cstheme="minorHAnsi"/>
          <w:lang w:val="en-US"/>
        </w:rPr>
        <w:t xml:space="preserve"> Nature Reserve.</w:t>
      </w:r>
    </w:p>
    <w:p w14:paraId="6772324F" w14:textId="3F649049" w:rsidR="001C1E27" w:rsidRDefault="007D7CF0" w:rsidP="00B3519F">
      <w:pPr>
        <w:spacing w:after="120"/>
        <w:rPr>
          <w:rFonts w:cstheme="minorHAnsi"/>
          <w:lang w:val="en-US"/>
        </w:rPr>
      </w:pPr>
      <w:proofErr w:type="spellStart"/>
      <w:r w:rsidRPr="007D7CF0">
        <w:rPr>
          <w:rFonts w:cstheme="minorHAnsi"/>
        </w:rPr>
        <w:t>Sourakov</w:t>
      </w:r>
      <w:proofErr w:type="spellEnd"/>
      <w:r w:rsidRPr="007D7CF0">
        <w:rPr>
          <w:rFonts w:cstheme="minorHAnsi"/>
        </w:rPr>
        <w:t xml:space="preserve"> A, </w:t>
      </w:r>
      <w:proofErr w:type="spellStart"/>
      <w:r w:rsidRPr="007D7CF0">
        <w:rPr>
          <w:rFonts w:cstheme="minorHAnsi"/>
        </w:rPr>
        <w:t>Duehl</w:t>
      </w:r>
      <w:proofErr w:type="spellEnd"/>
      <w:r w:rsidRPr="007D7CF0">
        <w:rPr>
          <w:rFonts w:cstheme="minorHAnsi"/>
        </w:rPr>
        <w:t xml:space="preserve"> A, </w:t>
      </w:r>
      <w:proofErr w:type="spellStart"/>
      <w:r w:rsidRPr="007D7CF0">
        <w:rPr>
          <w:rFonts w:cstheme="minorHAnsi"/>
        </w:rPr>
        <w:t>Sourakov</w:t>
      </w:r>
      <w:proofErr w:type="spellEnd"/>
      <w:r w:rsidRPr="007D7CF0">
        <w:rPr>
          <w:rFonts w:cstheme="minorHAnsi"/>
        </w:rPr>
        <w:t xml:space="preserve"> A (2012) Foraging behavior of the blue morpho and other tropical butterflies: the chemical and electrophysiological basis of olfactory preferences and the role of color. Psyche. doi:10.1155/2012/378050</w:t>
      </w:r>
    </w:p>
    <w:p w14:paraId="6EFAC160" w14:textId="599F7956" w:rsidR="0007390E" w:rsidRDefault="00BF54D9" w:rsidP="00B3519F">
      <w:pPr>
        <w:spacing w:after="120"/>
        <w:rPr>
          <w:rFonts w:cstheme="minorHAnsi"/>
          <w:lang w:val="en-US"/>
        </w:rPr>
      </w:pPr>
      <w:r>
        <w:lastRenderedPageBreak/>
        <w:t>Appendix A:</w:t>
      </w:r>
      <w:r>
        <w:t xml:space="preserve"> </w:t>
      </w:r>
      <w:r>
        <w:t>Weather Classification Tables</w:t>
      </w:r>
    </w:p>
    <w:p w14:paraId="64B2B31C" w14:textId="77777777" w:rsidR="00455A32" w:rsidRPr="007F24B7" w:rsidRDefault="00455A32" w:rsidP="00B3519F">
      <w:pPr>
        <w:spacing w:after="120"/>
        <w:rPr>
          <w:rFonts w:cstheme="minorHAnsi"/>
          <w:lang w:val="en-US"/>
        </w:rPr>
      </w:pPr>
    </w:p>
    <w:p w14:paraId="5C837593" w14:textId="77777777" w:rsidR="00CA60C9" w:rsidRPr="00196A4B" w:rsidRDefault="00CA60C9" w:rsidP="005667E6">
      <w:pPr>
        <w:pStyle w:val="Caption"/>
        <w:keepNext/>
        <w:spacing w:before="120" w:after="0" w:line="23" w:lineRule="atLeast"/>
        <w:jc w:val="center"/>
        <w:rPr>
          <w:sz w:val="20"/>
          <w:szCs w:val="20"/>
        </w:rPr>
      </w:pPr>
      <w:r w:rsidRPr="00196A4B">
        <w:rPr>
          <w:sz w:val="20"/>
          <w:szCs w:val="20"/>
        </w:rPr>
        <w:t xml:space="preserve">Table </w:t>
      </w:r>
      <w:r w:rsidR="005311CA">
        <w:rPr>
          <w:sz w:val="20"/>
          <w:szCs w:val="20"/>
        </w:rPr>
        <w:t>A</w:t>
      </w:r>
      <w:r>
        <w:rPr>
          <w:sz w:val="20"/>
          <w:szCs w:val="20"/>
        </w:rPr>
        <w:t>-1</w:t>
      </w:r>
      <w:r w:rsidRPr="00196A4B">
        <w:rPr>
          <w:sz w:val="20"/>
          <w:szCs w:val="20"/>
        </w:rPr>
        <w:t xml:space="preserve"> – Rain Class</w:t>
      </w:r>
    </w:p>
    <w:tbl>
      <w:tblPr>
        <w:tblStyle w:val="TableGrid"/>
        <w:tblW w:w="0" w:type="auto"/>
        <w:jc w:val="center"/>
        <w:tblLook w:val="04A0" w:firstRow="1" w:lastRow="0" w:firstColumn="1" w:lastColumn="0" w:noHBand="0" w:noVBand="1"/>
      </w:tblPr>
      <w:tblGrid>
        <w:gridCol w:w="310"/>
        <w:gridCol w:w="958"/>
        <w:gridCol w:w="6949"/>
      </w:tblGrid>
      <w:tr w:rsidR="00CA60C9" w:rsidRPr="0091008A" w14:paraId="229D4132" w14:textId="77777777" w:rsidTr="00085C60">
        <w:trPr>
          <w:trHeight w:val="20"/>
          <w:jc w:val="center"/>
        </w:trPr>
        <w:tc>
          <w:tcPr>
            <w:tcW w:w="0" w:type="auto"/>
            <w:gridSpan w:val="2"/>
            <w:tcBorders>
              <w:bottom w:val="single" w:sz="4" w:space="0" w:color="auto"/>
            </w:tcBorders>
            <w:shd w:val="clear" w:color="auto" w:fill="E2DFCC" w:themeFill="background2"/>
          </w:tcPr>
          <w:p w14:paraId="3A42611E" w14:textId="77777777" w:rsidR="00CA60C9" w:rsidRPr="0091008A" w:rsidRDefault="00CA60C9" w:rsidP="005667E6">
            <w:pPr>
              <w:spacing w:before="120" w:line="23" w:lineRule="atLeast"/>
              <w:jc w:val="center"/>
              <w:rPr>
                <w:b/>
                <w:sz w:val="20"/>
                <w:szCs w:val="20"/>
              </w:rPr>
            </w:pPr>
            <w:r w:rsidRPr="0091008A">
              <w:rPr>
                <w:b/>
                <w:sz w:val="20"/>
                <w:szCs w:val="20"/>
              </w:rPr>
              <w:t>Rain  Class</w:t>
            </w:r>
          </w:p>
        </w:tc>
        <w:tc>
          <w:tcPr>
            <w:tcW w:w="6949" w:type="dxa"/>
            <w:tcBorders>
              <w:bottom w:val="single" w:sz="4" w:space="0" w:color="auto"/>
            </w:tcBorders>
            <w:shd w:val="clear" w:color="auto" w:fill="E2DFCC" w:themeFill="background2"/>
            <w:vAlign w:val="center"/>
          </w:tcPr>
          <w:p w14:paraId="1F949823" w14:textId="77777777" w:rsidR="00CA60C9" w:rsidRPr="0091008A" w:rsidRDefault="00CA60C9" w:rsidP="005667E6">
            <w:pPr>
              <w:spacing w:before="120" w:line="23" w:lineRule="atLeast"/>
              <w:jc w:val="center"/>
              <w:rPr>
                <w:b/>
                <w:sz w:val="20"/>
                <w:szCs w:val="20"/>
              </w:rPr>
            </w:pPr>
            <w:r w:rsidRPr="0091008A">
              <w:rPr>
                <w:b/>
                <w:sz w:val="20"/>
                <w:szCs w:val="20"/>
              </w:rPr>
              <w:t>Conditions</w:t>
            </w:r>
          </w:p>
        </w:tc>
      </w:tr>
      <w:tr w:rsidR="00CA60C9" w:rsidRPr="0091008A" w14:paraId="081FBDFD" w14:textId="77777777" w:rsidTr="00085C60">
        <w:trPr>
          <w:trHeight w:val="20"/>
          <w:jc w:val="center"/>
        </w:trPr>
        <w:tc>
          <w:tcPr>
            <w:tcW w:w="0" w:type="auto"/>
            <w:tcBorders>
              <w:top w:val="single" w:sz="4" w:space="0" w:color="auto"/>
            </w:tcBorders>
            <w:vAlign w:val="center"/>
          </w:tcPr>
          <w:p w14:paraId="05DAE3C6" w14:textId="77777777" w:rsidR="00CA60C9" w:rsidRPr="0091008A" w:rsidRDefault="00CA60C9" w:rsidP="005667E6">
            <w:pPr>
              <w:spacing w:before="120" w:line="23" w:lineRule="atLeast"/>
              <w:jc w:val="center"/>
              <w:rPr>
                <w:sz w:val="20"/>
                <w:szCs w:val="20"/>
              </w:rPr>
            </w:pPr>
            <w:r w:rsidRPr="0091008A">
              <w:rPr>
                <w:sz w:val="20"/>
                <w:szCs w:val="20"/>
              </w:rPr>
              <w:t>0</w:t>
            </w:r>
          </w:p>
        </w:tc>
        <w:tc>
          <w:tcPr>
            <w:tcW w:w="0" w:type="auto"/>
            <w:tcBorders>
              <w:top w:val="single" w:sz="4" w:space="0" w:color="auto"/>
            </w:tcBorders>
            <w:vAlign w:val="center"/>
          </w:tcPr>
          <w:p w14:paraId="3960D6C8" w14:textId="77777777" w:rsidR="00CA60C9" w:rsidRPr="0091008A" w:rsidRDefault="00CA60C9" w:rsidP="005667E6">
            <w:pPr>
              <w:spacing w:before="120" w:line="23" w:lineRule="atLeast"/>
              <w:rPr>
                <w:sz w:val="20"/>
                <w:szCs w:val="20"/>
              </w:rPr>
            </w:pPr>
            <w:r w:rsidRPr="0091008A">
              <w:rPr>
                <w:sz w:val="20"/>
                <w:szCs w:val="20"/>
              </w:rPr>
              <w:t>None</w:t>
            </w:r>
          </w:p>
        </w:tc>
        <w:tc>
          <w:tcPr>
            <w:tcW w:w="6949" w:type="dxa"/>
            <w:tcBorders>
              <w:top w:val="single" w:sz="4" w:space="0" w:color="auto"/>
            </w:tcBorders>
            <w:vAlign w:val="center"/>
          </w:tcPr>
          <w:p w14:paraId="531C84CE" w14:textId="77777777" w:rsidR="00CA60C9" w:rsidRPr="0091008A" w:rsidRDefault="00CA60C9" w:rsidP="005667E6">
            <w:pPr>
              <w:spacing w:before="120" w:line="23" w:lineRule="atLeast"/>
              <w:rPr>
                <w:sz w:val="20"/>
                <w:szCs w:val="20"/>
              </w:rPr>
            </w:pPr>
            <w:r w:rsidRPr="0091008A">
              <w:rPr>
                <w:sz w:val="20"/>
                <w:szCs w:val="20"/>
              </w:rPr>
              <w:t>No rain.</w:t>
            </w:r>
          </w:p>
        </w:tc>
      </w:tr>
      <w:tr w:rsidR="00CA60C9" w:rsidRPr="0091008A" w14:paraId="1FEC392D" w14:textId="77777777" w:rsidTr="00085C60">
        <w:trPr>
          <w:trHeight w:val="20"/>
          <w:jc w:val="center"/>
        </w:trPr>
        <w:tc>
          <w:tcPr>
            <w:tcW w:w="0" w:type="auto"/>
            <w:tcBorders>
              <w:top w:val="single" w:sz="4" w:space="0" w:color="auto"/>
            </w:tcBorders>
            <w:vAlign w:val="center"/>
          </w:tcPr>
          <w:p w14:paraId="44C83CA5" w14:textId="77777777" w:rsidR="00CA60C9" w:rsidRPr="0091008A" w:rsidRDefault="00CA60C9" w:rsidP="005667E6">
            <w:pPr>
              <w:spacing w:before="120" w:line="23" w:lineRule="atLeast"/>
              <w:jc w:val="center"/>
              <w:rPr>
                <w:sz w:val="20"/>
                <w:szCs w:val="20"/>
              </w:rPr>
            </w:pPr>
            <w:r w:rsidRPr="0091008A">
              <w:rPr>
                <w:sz w:val="20"/>
                <w:szCs w:val="20"/>
              </w:rPr>
              <w:t>1</w:t>
            </w:r>
          </w:p>
        </w:tc>
        <w:tc>
          <w:tcPr>
            <w:tcW w:w="0" w:type="auto"/>
            <w:tcBorders>
              <w:top w:val="single" w:sz="4" w:space="0" w:color="auto"/>
            </w:tcBorders>
            <w:vAlign w:val="center"/>
          </w:tcPr>
          <w:p w14:paraId="50CB6673" w14:textId="77777777" w:rsidR="00CA60C9" w:rsidRPr="0091008A" w:rsidRDefault="00CA60C9" w:rsidP="005667E6">
            <w:pPr>
              <w:spacing w:before="120" w:line="23" w:lineRule="atLeast"/>
              <w:rPr>
                <w:sz w:val="20"/>
                <w:szCs w:val="20"/>
              </w:rPr>
            </w:pPr>
            <w:r w:rsidRPr="0091008A">
              <w:rPr>
                <w:sz w:val="20"/>
                <w:szCs w:val="20"/>
              </w:rPr>
              <w:t>Drizzle</w:t>
            </w:r>
          </w:p>
        </w:tc>
        <w:tc>
          <w:tcPr>
            <w:tcW w:w="6949" w:type="dxa"/>
            <w:tcBorders>
              <w:top w:val="single" w:sz="4" w:space="0" w:color="auto"/>
            </w:tcBorders>
            <w:vAlign w:val="center"/>
          </w:tcPr>
          <w:p w14:paraId="262621D2" w14:textId="77777777" w:rsidR="00CA60C9" w:rsidRPr="0091008A" w:rsidRDefault="00CA60C9" w:rsidP="005667E6">
            <w:pPr>
              <w:spacing w:before="120" w:line="23" w:lineRule="atLeast"/>
              <w:rPr>
                <w:sz w:val="20"/>
                <w:szCs w:val="20"/>
              </w:rPr>
            </w:pPr>
            <w:r w:rsidRPr="0091008A">
              <w:rPr>
                <w:sz w:val="20"/>
                <w:szCs w:val="20"/>
              </w:rPr>
              <w:t>Barely raining. Tiny raindrops, very sparse or erratic rainfall. Rain gear not necessary.</w:t>
            </w:r>
          </w:p>
        </w:tc>
      </w:tr>
      <w:tr w:rsidR="00CA60C9" w:rsidRPr="0091008A" w14:paraId="3AA0B086" w14:textId="77777777" w:rsidTr="002A1CCF">
        <w:trPr>
          <w:trHeight w:val="466"/>
          <w:jc w:val="center"/>
        </w:trPr>
        <w:tc>
          <w:tcPr>
            <w:tcW w:w="0" w:type="auto"/>
            <w:vAlign w:val="center"/>
          </w:tcPr>
          <w:p w14:paraId="445A3C8D" w14:textId="77777777" w:rsidR="00CA60C9" w:rsidRPr="0091008A" w:rsidRDefault="00CA60C9" w:rsidP="005667E6">
            <w:pPr>
              <w:spacing w:before="120" w:line="23" w:lineRule="atLeast"/>
              <w:jc w:val="center"/>
              <w:rPr>
                <w:sz w:val="20"/>
                <w:szCs w:val="20"/>
              </w:rPr>
            </w:pPr>
            <w:r w:rsidRPr="0091008A">
              <w:rPr>
                <w:sz w:val="20"/>
                <w:szCs w:val="20"/>
              </w:rPr>
              <w:t>2</w:t>
            </w:r>
          </w:p>
        </w:tc>
        <w:tc>
          <w:tcPr>
            <w:tcW w:w="0" w:type="auto"/>
            <w:vAlign w:val="center"/>
          </w:tcPr>
          <w:p w14:paraId="54D1D8D2" w14:textId="77777777" w:rsidR="00CA60C9" w:rsidRPr="0091008A" w:rsidRDefault="00CA60C9" w:rsidP="005667E6">
            <w:pPr>
              <w:spacing w:before="120" w:line="23" w:lineRule="atLeast"/>
              <w:rPr>
                <w:sz w:val="20"/>
                <w:szCs w:val="20"/>
              </w:rPr>
            </w:pPr>
            <w:r w:rsidRPr="0091008A">
              <w:rPr>
                <w:sz w:val="20"/>
                <w:szCs w:val="20"/>
              </w:rPr>
              <w:t>Light</w:t>
            </w:r>
          </w:p>
        </w:tc>
        <w:tc>
          <w:tcPr>
            <w:tcW w:w="6949" w:type="dxa"/>
            <w:vAlign w:val="center"/>
          </w:tcPr>
          <w:p w14:paraId="1177C3D6" w14:textId="77777777" w:rsidR="00CA60C9" w:rsidRPr="0091008A" w:rsidRDefault="00CA60C9" w:rsidP="005667E6">
            <w:pPr>
              <w:spacing w:before="120" w:line="23" w:lineRule="atLeast"/>
              <w:rPr>
                <w:sz w:val="20"/>
                <w:szCs w:val="20"/>
              </w:rPr>
            </w:pPr>
            <w:r w:rsidRPr="0091008A">
              <w:rPr>
                <w:sz w:val="20"/>
                <w:szCs w:val="20"/>
              </w:rPr>
              <w:t>Rain falling at a steady rate, but sparse. Would get soaked if out for an extended period without rain gear.</w:t>
            </w:r>
          </w:p>
        </w:tc>
      </w:tr>
      <w:tr w:rsidR="00CA60C9" w:rsidRPr="0091008A" w14:paraId="03925D6B" w14:textId="77777777" w:rsidTr="00085C60">
        <w:trPr>
          <w:trHeight w:val="20"/>
          <w:jc w:val="center"/>
        </w:trPr>
        <w:tc>
          <w:tcPr>
            <w:tcW w:w="0" w:type="auto"/>
            <w:vAlign w:val="center"/>
          </w:tcPr>
          <w:p w14:paraId="41A0DEF8" w14:textId="77777777" w:rsidR="00CA60C9" w:rsidRPr="0091008A" w:rsidRDefault="00CA60C9" w:rsidP="005667E6">
            <w:pPr>
              <w:spacing w:before="120" w:line="23" w:lineRule="atLeast"/>
              <w:jc w:val="center"/>
              <w:rPr>
                <w:sz w:val="20"/>
                <w:szCs w:val="20"/>
              </w:rPr>
            </w:pPr>
            <w:r w:rsidRPr="0091008A">
              <w:rPr>
                <w:sz w:val="20"/>
                <w:szCs w:val="20"/>
              </w:rPr>
              <w:t>3</w:t>
            </w:r>
          </w:p>
        </w:tc>
        <w:tc>
          <w:tcPr>
            <w:tcW w:w="0" w:type="auto"/>
            <w:vAlign w:val="center"/>
          </w:tcPr>
          <w:p w14:paraId="5396A536" w14:textId="77777777" w:rsidR="00CA60C9" w:rsidRPr="0091008A" w:rsidRDefault="00CA60C9" w:rsidP="005667E6">
            <w:pPr>
              <w:spacing w:before="120" w:line="23" w:lineRule="atLeast"/>
              <w:rPr>
                <w:sz w:val="20"/>
                <w:szCs w:val="20"/>
              </w:rPr>
            </w:pPr>
            <w:r w:rsidRPr="0091008A">
              <w:rPr>
                <w:sz w:val="20"/>
                <w:szCs w:val="20"/>
              </w:rPr>
              <w:t>Moderate</w:t>
            </w:r>
          </w:p>
        </w:tc>
        <w:tc>
          <w:tcPr>
            <w:tcW w:w="6949" w:type="dxa"/>
            <w:vAlign w:val="center"/>
          </w:tcPr>
          <w:p w14:paraId="554CEFA5" w14:textId="77777777" w:rsidR="00CA60C9" w:rsidRPr="0091008A" w:rsidRDefault="00CA60C9" w:rsidP="005667E6">
            <w:pPr>
              <w:spacing w:before="120" w:line="23" w:lineRule="atLeast"/>
              <w:rPr>
                <w:sz w:val="20"/>
                <w:szCs w:val="20"/>
              </w:rPr>
            </w:pPr>
            <w:r w:rsidRPr="0091008A">
              <w:rPr>
                <w:sz w:val="20"/>
                <w:szCs w:val="20"/>
              </w:rPr>
              <w:t>Rain constant and dense. Would get soaked in minutes without rain gear.</w:t>
            </w:r>
          </w:p>
        </w:tc>
      </w:tr>
      <w:tr w:rsidR="00CA60C9" w:rsidRPr="0091008A" w14:paraId="32AB86EE" w14:textId="77777777" w:rsidTr="00085C60">
        <w:trPr>
          <w:trHeight w:val="20"/>
          <w:jc w:val="center"/>
        </w:trPr>
        <w:tc>
          <w:tcPr>
            <w:tcW w:w="0" w:type="auto"/>
            <w:vAlign w:val="center"/>
          </w:tcPr>
          <w:p w14:paraId="2116887F" w14:textId="77777777" w:rsidR="00CA60C9" w:rsidRPr="0091008A" w:rsidRDefault="00CA60C9" w:rsidP="005667E6">
            <w:pPr>
              <w:spacing w:before="120" w:line="23" w:lineRule="atLeast"/>
              <w:jc w:val="center"/>
              <w:rPr>
                <w:sz w:val="20"/>
                <w:szCs w:val="20"/>
              </w:rPr>
            </w:pPr>
            <w:r w:rsidRPr="0091008A">
              <w:rPr>
                <w:sz w:val="20"/>
                <w:szCs w:val="20"/>
              </w:rPr>
              <w:t>4</w:t>
            </w:r>
          </w:p>
        </w:tc>
        <w:tc>
          <w:tcPr>
            <w:tcW w:w="0" w:type="auto"/>
            <w:vAlign w:val="center"/>
          </w:tcPr>
          <w:p w14:paraId="787F3392" w14:textId="77777777" w:rsidR="00CA60C9" w:rsidRPr="0091008A" w:rsidRDefault="00CA60C9" w:rsidP="005667E6">
            <w:pPr>
              <w:spacing w:before="120" w:line="23" w:lineRule="atLeast"/>
              <w:rPr>
                <w:sz w:val="20"/>
                <w:szCs w:val="20"/>
              </w:rPr>
            </w:pPr>
            <w:r w:rsidRPr="0091008A">
              <w:rPr>
                <w:sz w:val="20"/>
                <w:szCs w:val="20"/>
              </w:rPr>
              <w:t>Heavy</w:t>
            </w:r>
          </w:p>
        </w:tc>
        <w:tc>
          <w:tcPr>
            <w:tcW w:w="6949" w:type="dxa"/>
            <w:vAlign w:val="center"/>
          </w:tcPr>
          <w:p w14:paraId="42EA5429" w14:textId="77777777" w:rsidR="00CA60C9" w:rsidRPr="0091008A" w:rsidRDefault="00CA60C9" w:rsidP="005667E6">
            <w:pPr>
              <w:spacing w:before="120" w:line="23" w:lineRule="atLeast"/>
              <w:rPr>
                <w:sz w:val="20"/>
                <w:szCs w:val="20"/>
              </w:rPr>
            </w:pPr>
            <w:r w:rsidRPr="0091008A">
              <w:rPr>
                <w:sz w:val="20"/>
                <w:szCs w:val="20"/>
              </w:rPr>
              <w:t>Raindrops large and falling with force. Streams forming on some trails. Would get soaked immediately without rain gear.</w:t>
            </w:r>
          </w:p>
        </w:tc>
      </w:tr>
      <w:tr w:rsidR="00CA60C9" w:rsidRPr="0091008A" w14:paraId="48A5AAB7" w14:textId="77777777" w:rsidTr="00085C60">
        <w:trPr>
          <w:trHeight w:val="20"/>
          <w:jc w:val="center"/>
        </w:trPr>
        <w:tc>
          <w:tcPr>
            <w:tcW w:w="0" w:type="auto"/>
            <w:vAlign w:val="center"/>
          </w:tcPr>
          <w:p w14:paraId="796430B9" w14:textId="77777777" w:rsidR="00CA60C9" w:rsidRPr="0091008A" w:rsidRDefault="00CA60C9" w:rsidP="005667E6">
            <w:pPr>
              <w:spacing w:before="120" w:line="23" w:lineRule="atLeast"/>
              <w:jc w:val="center"/>
              <w:rPr>
                <w:sz w:val="20"/>
                <w:szCs w:val="20"/>
              </w:rPr>
            </w:pPr>
            <w:r w:rsidRPr="0091008A">
              <w:rPr>
                <w:sz w:val="20"/>
                <w:szCs w:val="20"/>
              </w:rPr>
              <w:t>5</w:t>
            </w:r>
          </w:p>
        </w:tc>
        <w:tc>
          <w:tcPr>
            <w:tcW w:w="0" w:type="auto"/>
            <w:vAlign w:val="center"/>
          </w:tcPr>
          <w:p w14:paraId="13AE285D" w14:textId="77777777" w:rsidR="00CA60C9" w:rsidRPr="0091008A" w:rsidRDefault="00CA60C9" w:rsidP="005667E6">
            <w:pPr>
              <w:spacing w:before="120" w:line="23" w:lineRule="atLeast"/>
              <w:rPr>
                <w:sz w:val="20"/>
                <w:szCs w:val="20"/>
              </w:rPr>
            </w:pPr>
            <w:r w:rsidRPr="0091008A">
              <w:rPr>
                <w:sz w:val="20"/>
                <w:szCs w:val="20"/>
              </w:rPr>
              <w:t>Severe</w:t>
            </w:r>
          </w:p>
        </w:tc>
        <w:tc>
          <w:tcPr>
            <w:tcW w:w="6949" w:type="dxa"/>
            <w:vAlign w:val="center"/>
          </w:tcPr>
          <w:p w14:paraId="1B4F34B4" w14:textId="77777777" w:rsidR="00CA60C9" w:rsidRPr="0091008A" w:rsidRDefault="00CA60C9" w:rsidP="005667E6">
            <w:pPr>
              <w:spacing w:before="120" w:line="23" w:lineRule="atLeast"/>
              <w:rPr>
                <w:sz w:val="20"/>
                <w:szCs w:val="20"/>
              </w:rPr>
            </w:pPr>
            <w:r w:rsidRPr="0091008A">
              <w:rPr>
                <w:sz w:val="20"/>
                <w:szCs w:val="20"/>
              </w:rPr>
              <w:t>Storm conditions. Sheets of rain falling from the sky. Trails become creeks. Dangerous to be out at all.</w:t>
            </w:r>
          </w:p>
        </w:tc>
      </w:tr>
    </w:tbl>
    <w:p w14:paraId="169319B5" w14:textId="77777777" w:rsidR="00CA60C9" w:rsidRDefault="00CA60C9" w:rsidP="005667E6">
      <w:pPr>
        <w:pStyle w:val="Caption"/>
        <w:keepNext/>
        <w:spacing w:before="120" w:after="0" w:line="23" w:lineRule="atLeast"/>
        <w:jc w:val="center"/>
        <w:rPr>
          <w:sz w:val="20"/>
          <w:szCs w:val="20"/>
        </w:rPr>
      </w:pPr>
      <w:bookmarkStart w:id="30" w:name="_Toc446588486"/>
    </w:p>
    <w:p w14:paraId="244DE576" w14:textId="77777777" w:rsidR="00CA60C9" w:rsidRPr="0091008A" w:rsidRDefault="00CA60C9" w:rsidP="005667E6">
      <w:pPr>
        <w:pStyle w:val="Caption"/>
        <w:keepNext/>
        <w:spacing w:before="120" w:after="0" w:line="23" w:lineRule="atLeast"/>
        <w:jc w:val="center"/>
        <w:rPr>
          <w:sz w:val="20"/>
          <w:szCs w:val="20"/>
        </w:rPr>
      </w:pPr>
      <w:r w:rsidRPr="0091008A">
        <w:rPr>
          <w:sz w:val="20"/>
          <w:szCs w:val="20"/>
        </w:rPr>
        <w:t xml:space="preserve">Table </w:t>
      </w:r>
      <w:r w:rsidR="005311CA">
        <w:rPr>
          <w:sz w:val="20"/>
          <w:szCs w:val="20"/>
        </w:rPr>
        <w:t>A</w:t>
      </w:r>
      <w:r>
        <w:rPr>
          <w:sz w:val="20"/>
          <w:szCs w:val="20"/>
        </w:rPr>
        <w:t xml:space="preserve">-2 - Wind </w:t>
      </w:r>
      <w:r w:rsidRPr="0091008A">
        <w:rPr>
          <w:sz w:val="20"/>
          <w:szCs w:val="20"/>
        </w:rPr>
        <w:t>Class</w:t>
      </w:r>
      <w:bookmarkEnd w:id="30"/>
    </w:p>
    <w:tbl>
      <w:tblPr>
        <w:tblStyle w:val="TableGrid"/>
        <w:tblW w:w="0" w:type="auto"/>
        <w:jc w:val="center"/>
        <w:tblLook w:val="04A0" w:firstRow="1" w:lastRow="0" w:firstColumn="1" w:lastColumn="0" w:noHBand="0" w:noVBand="1"/>
      </w:tblPr>
      <w:tblGrid>
        <w:gridCol w:w="310"/>
        <w:gridCol w:w="958"/>
        <w:gridCol w:w="6945"/>
      </w:tblGrid>
      <w:tr w:rsidR="00CA60C9" w:rsidRPr="0091008A" w14:paraId="1BBA4541" w14:textId="77777777" w:rsidTr="00085C60">
        <w:trPr>
          <w:trHeight w:val="20"/>
          <w:jc w:val="center"/>
        </w:trPr>
        <w:tc>
          <w:tcPr>
            <w:tcW w:w="0" w:type="auto"/>
            <w:gridSpan w:val="2"/>
            <w:tcBorders>
              <w:bottom w:val="single" w:sz="4" w:space="0" w:color="auto"/>
            </w:tcBorders>
            <w:shd w:val="clear" w:color="auto" w:fill="E2DFCC" w:themeFill="background2"/>
          </w:tcPr>
          <w:p w14:paraId="5B6895E4" w14:textId="77777777" w:rsidR="00CA60C9" w:rsidRPr="0091008A" w:rsidRDefault="00CA60C9" w:rsidP="005667E6">
            <w:pPr>
              <w:spacing w:before="120" w:line="23" w:lineRule="atLeast"/>
              <w:jc w:val="center"/>
              <w:rPr>
                <w:b/>
                <w:sz w:val="20"/>
                <w:szCs w:val="20"/>
              </w:rPr>
            </w:pPr>
            <w:r w:rsidRPr="0091008A">
              <w:rPr>
                <w:b/>
                <w:sz w:val="20"/>
                <w:szCs w:val="20"/>
              </w:rPr>
              <w:t>Wind  Class</w:t>
            </w:r>
          </w:p>
        </w:tc>
        <w:tc>
          <w:tcPr>
            <w:tcW w:w="0" w:type="auto"/>
            <w:tcBorders>
              <w:bottom w:val="single" w:sz="4" w:space="0" w:color="auto"/>
            </w:tcBorders>
            <w:shd w:val="clear" w:color="auto" w:fill="E2DFCC" w:themeFill="background2"/>
            <w:vAlign w:val="center"/>
          </w:tcPr>
          <w:p w14:paraId="564B243E" w14:textId="77777777" w:rsidR="00CA60C9" w:rsidRPr="0091008A" w:rsidRDefault="00CA60C9" w:rsidP="005667E6">
            <w:pPr>
              <w:spacing w:before="120" w:line="23" w:lineRule="atLeast"/>
              <w:jc w:val="center"/>
              <w:rPr>
                <w:b/>
                <w:sz w:val="20"/>
                <w:szCs w:val="20"/>
              </w:rPr>
            </w:pPr>
            <w:r w:rsidRPr="0091008A">
              <w:rPr>
                <w:b/>
                <w:sz w:val="20"/>
                <w:szCs w:val="20"/>
              </w:rPr>
              <w:t>Conditions</w:t>
            </w:r>
          </w:p>
        </w:tc>
      </w:tr>
      <w:tr w:rsidR="00CA60C9" w:rsidRPr="0091008A" w14:paraId="163A7118" w14:textId="77777777" w:rsidTr="00085C60">
        <w:trPr>
          <w:trHeight w:val="20"/>
          <w:jc w:val="center"/>
        </w:trPr>
        <w:tc>
          <w:tcPr>
            <w:tcW w:w="0" w:type="auto"/>
            <w:tcBorders>
              <w:top w:val="single" w:sz="4" w:space="0" w:color="auto"/>
            </w:tcBorders>
            <w:vAlign w:val="center"/>
          </w:tcPr>
          <w:p w14:paraId="53FF8336" w14:textId="77777777" w:rsidR="00CA60C9" w:rsidRPr="0091008A" w:rsidRDefault="00CA60C9" w:rsidP="005667E6">
            <w:pPr>
              <w:spacing w:before="120" w:line="23" w:lineRule="atLeast"/>
              <w:jc w:val="center"/>
              <w:rPr>
                <w:sz w:val="20"/>
                <w:szCs w:val="20"/>
              </w:rPr>
            </w:pPr>
            <w:r w:rsidRPr="0091008A">
              <w:rPr>
                <w:sz w:val="20"/>
                <w:szCs w:val="20"/>
              </w:rPr>
              <w:t>0</w:t>
            </w:r>
          </w:p>
        </w:tc>
        <w:tc>
          <w:tcPr>
            <w:tcW w:w="0" w:type="auto"/>
            <w:tcBorders>
              <w:top w:val="single" w:sz="4" w:space="0" w:color="auto"/>
            </w:tcBorders>
            <w:vAlign w:val="center"/>
          </w:tcPr>
          <w:p w14:paraId="0C599C17" w14:textId="77777777" w:rsidR="00CA60C9" w:rsidRPr="0091008A" w:rsidRDefault="00CA60C9" w:rsidP="005667E6">
            <w:pPr>
              <w:spacing w:before="120" w:line="23" w:lineRule="atLeast"/>
              <w:rPr>
                <w:sz w:val="20"/>
                <w:szCs w:val="20"/>
              </w:rPr>
            </w:pPr>
            <w:r w:rsidRPr="0091008A">
              <w:rPr>
                <w:sz w:val="20"/>
                <w:szCs w:val="20"/>
              </w:rPr>
              <w:t>Calm</w:t>
            </w:r>
          </w:p>
        </w:tc>
        <w:tc>
          <w:tcPr>
            <w:tcW w:w="0" w:type="auto"/>
            <w:tcBorders>
              <w:top w:val="single" w:sz="4" w:space="0" w:color="auto"/>
            </w:tcBorders>
            <w:vAlign w:val="center"/>
          </w:tcPr>
          <w:p w14:paraId="64C5E04A" w14:textId="77777777" w:rsidR="00CA60C9" w:rsidRPr="0091008A" w:rsidRDefault="00CA60C9" w:rsidP="005667E6">
            <w:pPr>
              <w:spacing w:before="120" w:line="23" w:lineRule="atLeast"/>
              <w:rPr>
                <w:sz w:val="20"/>
                <w:szCs w:val="20"/>
              </w:rPr>
            </w:pPr>
            <w:r w:rsidRPr="0091008A">
              <w:rPr>
                <w:sz w:val="20"/>
                <w:szCs w:val="20"/>
              </w:rPr>
              <w:t>Calm. Smoke rises vertically.</w:t>
            </w:r>
          </w:p>
        </w:tc>
      </w:tr>
      <w:tr w:rsidR="00CA60C9" w:rsidRPr="0091008A" w14:paraId="37761424" w14:textId="77777777" w:rsidTr="00085C60">
        <w:trPr>
          <w:trHeight w:val="20"/>
          <w:jc w:val="center"/>
        </w:trPr>
        <w:tc>
          <w:tcPr>
            <w:tcW w:w="0" w:type="auto"/>
            <w:vAlign w:val="center"/>
          </w:tcPr>
          <w:p w14:paraId="5B116302" w14:textId="77777777" w:rsidR="00CA60C9" w:rsidRPr="0091008A" w:rsidRDefault="00CA60C9" w:rsidP="005667E6">
            <w:pPr>
              <w:spacing w:before="120" w:line="23" w:lineRule="atLeast"/>
              <w:jc w:val="center"/>
              <w:rPr>
                <w:sz w:val="20"/>
                <w:szCs w:val="20"/>
              </w:rPr>
            </w:pPr>
            <w:r w:rsidRPr="0091008A">
              <w:rPr>
                <w:sz w:val="20"/>
                <w:szCs w:val="20"/>
              </w:rPr>
              <w:t>1</w:t>
            </w:r>
          </w:p>
        </w:tc>
        <w:tc>
          <w:tcPr>
            <w:tcW w:w="0" w:type="auto"/>
            <w:vAlign w:val="center"/>
          </w:tcPr>
          <w:p w14:paraId="451033E5" w14:textId="77777777" w:rsidR="00CA60C9" w:rsidRPr="0091008A" w:rsidRDefault="00CA60C9" w:rsidP="005667E6">
            <w:pPr>
              <w:spacing w:before="120" w:line="23" w:lineRule="atLeast"/>
              <w:rPr>
                <w:sz w:val="20"/>
                <w:szCs w:val="20"/>
              </w:rPr>
            </w:pPr>
            <w:r w:rsidRPr="0091008A">
              <w:rPr>
                <w:sz w:val="20"/>
                <w:szCs w:val="20"/>
              </w:rPr>
              <w:t>Faint</w:t>
            </w:r>
          </w:p>
        </w:tc>
        <w:tc>
          <w:tcPr>
            <w:tcW w:w="0" w:type="auto"/>
            <w:vAlign w:val="center"/>
          </w:tcPr>
          <w:p w14:paraId="19A3AED0" w14:textId="77777777" w:rsidR="00CA60C9" w:rsidRPr="0091008A" w:rsidRDefault="00CA60C9" w:rsidP="005667E6">
            <w:pPr>
              <w:spacing w:before="120" w:line="23" w:lineRule="atLeast"/>
              <w:rPr>
                <w:sz w:val="20"/>
                <w:szCs w:val="20"/>
              </w:rPr>
            </w:pPr>
            <w:r w:rsidRPr="0091008A">
              <w:rPr>
                <w:sz w:val="20"/>
                <w:szCs w:val="20"/>
              </w:rPr>
              <w:t>Fog and smoke drift indicates wind direction. Leaves stationary.</w:t>
            </w:r>
          </w:p>
        </w:tc>
      </w:tr>
      <w:tr w:rsidR="00CA60C9" w:rsidRPr="0091008A" w14:paraId="30E8696F" w14:textId="77777777" w:rsidTr="00085C60">
        <w:trPr>
          <w:trHeight w:val="20"/>
          <w:jc w:val="center"/>
        </w:trPr>
        <w:tc>
          <w:tcPr>
            <w:tcW w:w="0" w:type="auto"/>
            <w:vAlign w:val="center"/>
          </w:tcPr>
          <w:p w14:paraId="47EF73DB" w14:textId="77777777" w:rsidR="00CA60C9" w:rsidRPr="0091008A" w:rsidRDefault="00CA60C9" w:rsidP="005667E6">
            <w:pPr>
              <w:spacing w:before="120" w:line="23" w:lineRule="atLeast"/>
              <w:jc w:val="center"/>
              <w:rPr>
                <w:sz w:val="20"/>
                <w:szCs w:val="20"/>
              </w:rPr>
            </w:pPr>
            <w:r w:rsidRPr="0091008A">
              <w:rPr>
                <w:sz w:val="20"/>
                <w:szCs w:val="20"/>
              </w:rPr>
              <w:t>2</w:t>
            </w:r>
          </w:p>
        </w:tc>
        <w:tc>
          <w:tcPr>
            <w:tcW w:w="0" w:type="auto"/>
            <w:vAlign w:val="center"/>
          </w:tcPr>
          <w:p w14:paraId="483C7D0A" w14:textId="77777777" w:rsidR="00CA60C9" w:rsidRPr="0091008A" w:rsidRDefault="00CA60C9" w:rsidP="005667E6">
            <w:pPr>
              <w:spacing w:before="120" w:line="23" w:lineRule="atLeast"/>
              <w:rPr>
                <w:sz w:val="20"/>
                <w:szCs w:val="20"/>
              </w:rPr>
            </w:pPr>
            <w:r w:rsidRPr="0091008A">
              <w:rPr>
                <w:sz w:val="20"/>
                <w:szCs w:val="20"/>
              </w:rPr>
              <w:t>Light</w:t>
            </w:r>
          </w:p>
        </w:tc>
        <w:tc>
          <w:tcPr>
            <w:tcW w:w="0" w:type="auto"/>
            <w:vAlign w:val="center"/>
          </w:tcPr>
          <w:p w14:paraId="5395B25D" w14:textId="77777777" w:rsidR="00CA60C9" w:rsidRPr="0091008A" w:rsidRDefault="00CA60C9" w:rsidP="005667E6">
            <w:pPr>
              <w:spacing w:before="120" w:line="23" w:lineRule="atLeast"/>
              <w:rPr>
                <w:sz w:val="20"/>
                <w:szCs w:val="20"/>
              </w:rPr>
            </w:pPr>
            <w:r w:rsidRPr="0091008A">
              <w:rPr>
                <w:sz w:val="20"/>
                <w:szCs w:val="20"/>
              </w:rPr>
              <w:t>Wind felt on exposed skin. Leaves rustle.</w:t>
            </w:r>
          </w:p>
        </w:tc>
      </w:tr>
      <w:tr w:rsidR="00CA60C9" w:rsidRPr="0091008A" w14:paraId="532DAA23" w14:textId="77777777" w:rsidTr="00085C60">
        <w:trPr>
          <w:trHeight w:val="20"/>
          <w:jc w:val="center"/>
        </w:trPr>
        <w:tc>
          <w:tcPr>
            <w:tcW w:w="0" w:type="auto"/>
            <w:vMerge w:val="restart"/>
            <w:vAlign w:val="center"/>
          </w:tcPr>
          <w:p w14:paraId="5F21A462" w14:textId="77777777" w:rsidR="00CA60C9" w:rsidRPr="0091008A" w:rsidRDefault="00CA60C9" w:rsidP="005667E6">
            <w:pPr>
              <w:spacing w:before="120" w:line="23" w:lineRule="atLeast"/>
              <w:jc w:val="center"/>
              <w:rPr>
                <w:sz w:val="20"/>
                <w:szCs w:val="20"/>
              </w:rPr>
            </w:pPr>
            <w:r w:rsidRPr="0091008A">
              <w:rPr>
                <w:sz w:val="20"/>
                <w:szCs w:val="20"/>
              </w:rPr>
              <w:t>3</w:t>
            </w:r>
          </w:p>
        </w:tc>
        <w:tc>
          <w:tcPr>
            <w:tcW w:w="0" w:type="auto"/>
            <w:vMerge w:val="restart"/>
            <w:vAlign w:val="center"/>
          </w:tcPr>
          <w:p w14:paraId="28AC345F" w14:textId="77777777" w:rsidR="00CA60C9" w:rsidRPr="0091008A" w:rsidRDefault="00CA60C9" w:rsidP="005667E6">
            <w:pPr>
              <w:spacing w:before="120" w:line="23" w:lineRule="atLeast"/>
              <w:rPr>
                <w:sz w:val="20"/>
                <w:szCs w:val="20"/>
              </w:rPr>
            </w:pPr>
            <w:r w:rsidRPr="0091008A">
              <w:rPr>
                <w:sz w:val="20"/>
                <w:szCs w:val="20"/>
              </w:rPr>
              <w:t>Moderate</w:t>
            </w:r>
          </w:p>
        </w:tc>
        <w:tc>
          <w:tcPr>
            <w:tcW w:w="0" w:type="auto"/>
            <w:vAlign w:val="center"/>
          </w:tcPr>
          <w:p w14:paraId="7161E225" w14:textId="77777777" w:rsidR="00CA60C9" w:rsidRPr="0091008A" w:rsidRDefault="00CA60C9" w:rsidP="005667E6">
            <w:pPr>
              <w:spacing w:before="120" w:line="23" w:lineRule="atLeast"/>
              <w:rPr>
                <w:sz w:val="20"/>
                <w:szCs w:val="20"/>
              </w:rPr>
            </w:pPr>
            <w:r w:rsidRPr="0091008A">
              <w:rPr>
                <w:sz w:val="20"/>
                <w:szCs w:val="20"/>
              </w:rPr>
              <w:t>Leaves and small twigs constantly moving. Light flags extended.</w:t>
            </w:r>
          </w:p>
        </w:tc>
      </w:tr>
      <w:tr w:rsidR="00CA60C9" w:rsidRPr="0091008A" w14:paraId="765CB7D2" w14:textId="77777777" w:rsidTr="00085C60">
        <w:trPr>
          <w:trHeight w:val="20"/>
          <w:jc w:val="center"/>
        </w:trPr>
        <w:tc>
          <w:tcPr>
            <w:tcW w:w="0" w:type="auto"/>
            <w:vMerge/>
            <w:vAlign w:val="center"/>
          </w:tcPr>
          <w:p w14:paraId="19E4F4EE" w14:textId="77777777" w:rsidR="00CA60C9" w:rsidRPr="0091008A" w:rsidRDefault="00CA60C9" w:rsidP="005667E6">
            <w:pPr>
              <w:spacing w:before="120" w:line="23" w:lineRule="atLeast"/>
              <w:jc w:val="center"/>
              <w:rPr>
                <w:sz w:val="20"/>
                <w:szCs w:val="20"/>
              </w:rPr>
            </w:pPr>
          </w:p>
        </w:tc>
        <w:tc>
          <w:tcPr>
            <w:tcW w:w="0" w:type="auto"/>
            <w:vMerge/>
            <w:vAlign w:val="center"/>
          </w:tcPr>
          <w:p w14:paraId="7F951DBB" w14:textId="77777777" w:rsidR="00CA60C9" w:rsidRPr="0091008A" w:rsidRDefault="00CA60C9" w:rsidP="005667E6">
            <w:pPr>
              <w:spacing w:before="120" w:line="23" w:lineRule="atLeast"/>
              <w:rPr>
                <w:sz w:val="20"/>
                <w:szCs w:val="20"/>
              </w:rPr>
            </w:pPr>
          </w:p>
        </w:tc>
        <w:tc>
          <w:tcPr>
            <w:tcW w:w="0" w:type="auto"/>
            <w:vAlign w:val="center"/>
          </w:tcPr>
          <w:p w14:paraId="16A295E2" w14:textId="77777777" w:rsidR="00CA60C9" w:rsidRPr="0091008A" w:rsidRDefault="00CA60C9" w:rsidP="005667E6">
            <w:pPr>
              <w:spacing w:before="120" w:line="23" w:lineRule="atLeast"/>
              <w:rPr>
                <w:sz w:val="20"/>
                <w:szCs w:val="20"/>
              </w:rPr>
            </w:pPr>
            <w:r w:rsidRPr="0091008A">
              <w:rPr>
                <w:sz w:val="20"/>
                <w:szCs w:val="20"/>
              </w:rPr>
              <w:t>Dust and loose paper raised. Small branches begin to move.</w:t>
            </w:r>
          </w:p>
        </w:tc>
      </w:tr>
      <w:tr w:rsidR="00CA60C9" w:rsidRPr="0091008A" w14:paraId="5A568981" w14:textId="77777777" w:rsidTr="00085C60">
        <w:trPr>
          <w:trHeight w:val="20"/>
          <w:jc w:val="center"/>
        </w:trPr>
        <w:tc>
          <w:tcPr>
            <w:tcW w:w="0" w:type="auto"/>
            <w:vMerge w:val="restart"/>
            <w:vAlign w:val="center"/>
          </w:tcPr>
          <w:p w14:paraId="5E04E062" w14:textId="77777777" w:rsidR="00CA60C9" w:rsidRPr="0091008A" w:rsidRDefault="00CA60C9" w:rsidP="005667E6">
            <w:pPr>
              <w:spacing w:before="120" w:line="23" w:lineRule="atLeast"/>
              <w:jc w:val="center"/>
              <w:rPr>
                <w:sz w:val="20"/>
                <w:szCs w:val="20"/>
              </w:rPr>
            </w:pPr>
            <w:r w:rsidRPr="0091008A">
              <w:rPr>
                <w:sz w:val="20"/>
                <w:szCs w:val="20"/>
              </w:rPr>
              <w:t>4</w:t>
            </w:r>
          </w:p>
        </w:tc>
        <w:tc>
          <w:tcPr>
            <w:tcW w:w="0" w:type="auto"/>
            <w:vMerge w:val="restart"/>
            <w:vAlign w:val="center"/>
          </w:tcPr>
          <w:p w14:paraId="7C20FB6C" w14:textId="77777777" w:rsidR="00CA60C9" w:rsidRPr="0091008A" w:rsidRDefault="00CA60C9" w:rsidP="005667E6">
            <w:pPr>
              <w:spacing w:before="120" w:line="23" w:lineRule="atLeast"/>
              <w:rPr>
                <w:sz w:val="20"/>
                <w:szCs w:val="20"/>
              </w:rPr>
            </w:pPr>
            <w:r w:rsidRPr="0091008A">
              <w:rPr>
                <w:sz w:val="20"/>
                <w:szCs w:val="20"/>
              </w:rPr>
              <w:t>Strong</w:t>
            </w:r>
          </w:p>
        </w:tc>
        <w:tc>
          <w:tcPr>
            <w:tcW w:w="0" w:type="auto"/>
            <w:vAlign w:val="center"/>
          </w:tcPr>
          <w:p w14:paraId="185A46B0" w14:textId="77777777" w:rsidR="00CA60C9" w:rsidRPr="0091008A" w:rsidRDefault="00CA60C9" w:rsidP="005667E6">
            <w:pPr>
              <w:spacing w:before="120" w:line="23" w:lineRule="atLeast"/>
              <w:rPr>
                <w:sz w:val="20"/>
                <w:szCs w:val="20"/>
              </w:rPr>
            </w:pPr>
            <w:r w:rsidRPr="0091008A">
              <w:rPr>
                <w:sz w:val="20"/>
                <w:szCs w:val="20"/>
              </w:rPr>
              <w:t>Branches of a moderate size move. Small trees in leaf begin to sway.</w:t>
            </w:r>
          </w:p>
        </w:tc>
      </w:tr>
      <w:tr w:rsidR="00CA60C9" w:rsidRPr="0091008A" w14:paraId="4D207817" w14:textId="77777777" w:rsidTr="00085C60">
        <w:trPr>
          <w:trHeight w:val="20"/>
          <w:jc w:val="center"/>
        </w:trPr>
        <w:tc>
          <w:tcPr>
            <w:tcW w:w="0" w:type="auto"/>
            <w:vMerge/>
            <w:vAlign w:val="center"/>
          </w:tcPr>
          <w:p w14:paraId="44E60336" w14:textId="77777777" w:rsidR="00CA60C9" w:rsidRPr="0091008A" w:rsidRDefault="00CA60C9" w:rsidP="005667E6">
            <w:pPr>
              <w:spacing w:before="120" w:line="23" w:lineRule="atLeast"/>
              <w:jc w:val="center"/>
              <w:rPr>
                <w:sz w:val="20"/>
                <w:szCs w:val="20"/>
              </w:rPr>
            </w:pPr>
          </w:p>
        </w:tc>
        <w:tc>
          <w:tcPr>
            <w:tcW w:w="0" w:type="auto"/>
            <w:vMerge/>
            <w:vAlign w:val="center"/>
          </w:tcPr>
          <w:p w14:paraId="4716174B" w14:textId="77777777" w:rsidR="00CA60C9" w:rsidRPr="0091008A" w:rsidRDefault="00CA60C9" w:rsidP="005667E6">
            <w:pPr>
              <w:spacing w:before="120" w:line="23" w:lineRule="atLeast"/>
              <w:rPr>
                <w:sz w:val="20"/>
                <w:szCs w:val="20"/>
              </w:rPr>
            </w:pPr>
          </w:p>
        </w:tc>
        <w:tc>
          <w:tcPr>
            <w:tcW w:w="0" w:type="auto"/>
            <w:vAlign w:val="center"/>
          </w:tcPr>
          <w:p w14:paraId="35886892" w14:textId="77777777" w:rsidR="00CA60C9" w:rsidRPr="0091008A" w:rsidRDefault="00CA60C9" w:rsidP="005667E6">
            <w:pPr>
              <w:spacing w:before="120" w:line="23" w:lineRule="atLeast"/>
              <w:rPr>
                <w:sz w:val="20"/>
                <w:szCs w:val="20"/>
              </w:rPr>
            </w:pPr>
            <w:r w:rsidRPr="0091008A">
              <w:rPr>
                <w:sz w:val="20"/>
                <w:szCs w:val="20"/>
              </w:rPr>
              <w:t>Large branches in motion. Umbrella use becomes difficult. Empty plastic bins tip over.</w:t>
            </w:r>
          </w:p>
        </w:tc>
      </w:tr>
      <w:tr w:rsidR="00CA60C9" w:rsidRPr="0091008A" w14:paraId="56B16A20" w14:textId="77777777" w:rsidTr="00085C60">
        <w:trPr>
          <w:trHeight w:val="20"/>
          <w:jc w:val="center"/>
        </w:trPr>
        <w:tc>
          <w:tcPr>
            <w:tcW w:w="0" w:type="auto"/>
            <w:vAlign w:val="center"/>
          </w:tcPr>
          <w:p w14:paraId="71ABD608" w14:textId="77777777" w:rsidR="00CA60C9" w:rsidRPr="0091008A" w:rsidRDefault="00CA60C9" w:rsidP="005667E6">
            <w:pPr>
              <w:spacing w:before="120" w:line="23" w:lineRule="atLeast"/>
              <w:jc w:val="center"/>
              <w:rPr>
                <w:sz w:val="20"/>
                <w:szCs w:val="20"/>
              </w:rPr>
            </w:pPr>
            <w:r w:rsidRPr="0091008A">
              <w:rPr>
                <w:sz w:val="20"/>
                <w:szCs w:val="20"/>
              </w:rPr>
              <w:t>5</w:t>
            </w:r>
          </w:p>
        </w:tc>
        <w:tc>
          <w:tcPr>
            <w:tcW w:w="0" w:type="auto"/>
            <w:vAlign w:val="center"/>
          </w:tcPr>
          <w:p w14:paraId="683EDC47" w14:textId="77777777" w:rsidR="00CA60C9" w:rsidRPr="0091008A" w:rsidRDefault="00CA60C9" w:rsidP="005667E6">
            <w:pPr>
              <w:spacing w:before="120" w:line="23" w:lineRule="atLeast"/>
              <w:rPr>
                <w:sz w:val="20"/>
                <w:szCs w:val="20"/>
              </w:rPr>
            </w:pPr>
            <w:r w:rsidRPr="0091008A">
              <w:rPr>
                <w:sz w:val="20"/>
                <w:szCs w:val="20"/>
              </w:rPr>
              <w:t>Severe</w:t>
            </w:r>
          </w:p>
        </w:tc>
        <w:tc>
          <w:tcPr>
            <w:tcW w:w="0" w:type="auto"/>
            <w:vAlign w:val="center"/>
          </w:tcPr>
          <w:p w14:paraId="4E9574DF" w14:textId="77777777" w:rsidR="00CA60C9" w:rsidRPr="0091008A" w:rsidRDefault="00CA60C9" w:rsidP="005667E6">
            <w:pPr>
              <w:spacing w:before="120" w:line="23" w:lineRule="atLeast"/>
              <w:rPr>
                <w:sz w:val="20"/>
                <w:szCs w:val="20"/>
              </w:rPr>
            </w:pPr>
            <w:r w:rsidRPr="0091008A">
              <w:rPr>
                <w:sz w:val="20"/>
                <w:szCs w:val="20"/>
              </w:rPr>
              <w:t>Whole trees in motion. Effort needed to walk against the wind.</w:t>
            </w:r>
          </w:p>
        </w:tc>
      </w:tr>
    </w:tbl>
    <w:p w14:paraId="6F4122AB" w14:textId="77777777" w:rsidR="00CA60C9" w:rsidRDefault="00CA60C9" w:rsidP="005667E6">
      <w:pPr>
        <w:spacing w:before="120" w:after="0" w:line="23" w:lineRule="atLeast"/>
      </w:pPr>
    </w:p>
    <w:p w14:paraId="30DBDA2E" w14:textId="77777777" w:rsidR="00CA60C9" w:rsidRPr="0091008A" w:rsidRDefault="00CA60C9" w:rsidP="005667E6">
      <w:pPr>
        <w:pStyle w:val="Caption"/>
        <w:keepNext/>
        <w:spacing w:before="120" w:after="0" w:line="23" w:lineRule="atLeast"/>
        <w:jc w:val="center"/>
        <w:rPr>
          <w:sz w:val="20"/>
          <w:szCs w:val="20"/>
        </w:rPr>
      </w:pPr>
      <w:bookmarkStart w:id="31" w:name="_Toc446588487"/>
      <w:r w:rsidRPr="0091008A">
        <w:rPr>
          <w:sz w:val="20"/>
          <w:szCs w:val="20"/>
        </w:rPr>
        <w:t xml:space="preserve">Table </w:t>
      </w:r>
      <w:r w:rsidR="005311CA">
        <w:rPr>
          <w:sz w:val="20"/>
          <w:szCs w:val="20"/>
        </w:rPr>
        <w:t>A</w:t>
      </w:r>
      <w:r>
        <w:rPr>
          <w:sz w:val="20"/>
          <w:szCs w:val="20"/>
        </w:rPr>
        <w:t>-3</w:t>
      </w:r>
      <w:r w:rsidRPr="0091008A">
        <w:rPr>
          <w:sz w:val="20"/>
          <w:szCs w:val="20"/>
        </w:rPr>
        <w:t xml:space="preserve"> – Cloud Cover Class</w:t>
      </w:r>
      <w:bookmarkEnd w:id="31"/>
    </w:p>
    <w:tbl>
      <w:tblPr>
        <w:tblStyle w:val="TableGrid"/>
        <w:tblW w:w="0" w:type="auto"/>
        <w:jc w:val="center"/>
        <w:tblLook w:val="04A0" w:firstRow="1" w:lastRow="0" w:firstColumn="1" w:lastColumn="0" w:noHBand="0" w:noVBand="1"/>
      </w:tblPr>
      <w:tblGrid>
        <w:gridCol w:w="310"/>
        <w:gridCol w:w="1352"/>
        <w:gridCol w:w="3412"/>
      </w:tblGrid>
      <w:tr w:rsidR="00CA60C9" w:rsidRPr="0091008A" w14:paraId="321D642B" w14:textId="77777777" w:rsidTr="00085C60">
        <w:trPr>
          <w:trHeight w:val="227"/>
          <w:jc w:val="center"/>
        </w:trPr>
        <w:tc>
          <w:tcPr>
            <w:tcW w:w="0" w:type="auto"/>
            <w:gridSpan w:val="2"/>
            <w:tcBorders>
              <w:bottom w:val="single" w:sz="4" w:space="0" w:color="auto"/>
            </w:tcBorders>
            <w:shd w:val="clear" w:color="auto" w:fill="E2DFCC" w:themeFill="background2"/>
          </w:tcPr>
          <w:p w14:paraId="7D4DEB74" w14:textId="77777777" w:rsidR="00CA60C9" w:rsidRPr="0091008A" w:rsidRDefault="00CA60C9" w:rsidP="005667E6">
            <w:pPr>
              <w:spacing w:before="120" w:line="23" w:lineRule="atLeast"/>
              <w:jc w:val="center"/>
              <w:rPr>
                <w:b/>
                <w:sz w:val="20"/>
                <w:szCs w:val="20"/>
              </w:rPr>
            </w:pPr>
            <w:r w:rsidRPr="0091008A">
              <w:rPr>
                <w:b/>
                <w:sz w:val="20"/>
                <w:szCs w:val="20"/>
              </w:rPr>
              <w:t>Cloud  Class</w:t>
            </w:r>
          </w:p>
        </w:tc>
        <w:tc>
          <w:tcPr>
            <w:tcW w:w="0" w:type="auto"/>
            <w:tcBorders>
              <w:bottom w:val="single" w:sz="4" w:space="0" w:color="auto"/>
            </w:tcBorders>
            <w:shd w:val="clear" w:color="auto" w:fill="E2DFCC" w:themeFill="background2"/>
            <w:vAlign w:val="center"/>
          </w:tcPr>
          <w:p w14:paraId="314EABB1" w14:textId="77777777" w:rsidR="00CA60C9" w:rsidRPr="0091008A" w:rsidRDefault="00CA60C9" w:rsidP="005667E6">
            <w:pPr>
              <w:spacing w:before="120" w:line="23" w:lineRule="atLeast"/>
              <w:jc w:val="center"/>
              <w:rPr>
                <w:b/>
                <w:sz w:val="20"/>
                <w:szCs w:val="20"/>
              </w:rPr>
            </w:pPr>
            <w:r w:rsidRPr="0091008A">
              <w:rPr>
                <w:b/>
                <w:sz w:val="20"/>
                <w:szCs w:val="20"/>
              </w:rPr>
              <w:t>Conditions</w:t>
            </w:r>
          </w:p>
        </w:tc>
      </w:tr>
      <w:tr w:rsidR="00CA60C9" w:rsidRPr="0091008A" w14:paraId="6CE1BA3F" w14:textId="77777777" w:rsidTr="00085C60">
        <w:trPr>
          <w:trHeight w:val="227"/>
          <w:jc w:val="center"/>
        </w:trPr>
        <w:tc>
          <w:tcPr>
            <w:tcW w:w="0" w:type="auto"/>
            <w:tcBorders>
              <w:top w:val="single" w:sz="4" w:space="0" w:color="auto"/>
            </w:tcBorders>
            <w:vAlign w:val="center"/>
          </w:tcPr>
          <w:p w14:paraId="2C98884F" w14:textId="77777777" w:rsidR="00CA60C9" w:rsidRPr="0091008A" w:rsidRDefault="00CA60C9" w:rsidP="005667E6">
            <w:pPr>
              <w:spacing w:before="120" w:line="23" w:lineRule="atLeast"/>
              <w:jc w:val="center"/>
              <w:rPr>
                <w:sz w:val="20"/>
                <w:szCs w:val="20"/>
              </w:rPr>
            </w:pPr>
            <w:r w:rsidRPr="0091008A">
              <w:rPr>
                <w:sz w:val="20"/>
                <w:szCs w:val="20"/>
              </w:rPr>
              <w:t>0</w:t>
            </w:r>
          </w:p>
        </w:tc>
        <w:tc>
          <w:tcPr>
            <w:tcW w:w="0" w:type="auto"/>
            <w:tcBorders>
              <w:top w:val="single" w:sz="4" w:space="0" w:color="auto"/>
            </w:tcBorders>
            <w:vAlign w:val="center"/>
          </w:tcPr>
          <w:p w14:paraId="72B20B7F" w14:textId="77777777" w:rsidR="00CA60C9" w:rsidRPr="0091008A" w:rsidRDefault="00CA60C9" w:rsidP="005667E6">
            <w:pPr>
              <w:spacing w:before="120" w:line="23" w:lineRule="atLeast"/>
              <w:rPr>
                <w:sz w:val="20"/>
                <w:szCs w:val="20"/>
              </w:rPr>
            </w:pPr>
            <w:r w:rsidRPr="0091008A">
              <w:rPr>
                <w:sz w:val="20"/>
                <w:szCs w:val="20"/>
              </w:rPr>
              <w:t>Clear</w:t>
            </w:r>
          </w:p>
        </w:tc>
        <w:tc>
          <w:tcPr>
            <w:tcW w:w="0" w:type="auto"/>
            <w:tcBorders>
              <w:top w:val="single" w:sz="4" w:space="0" w:color="auto"/>
            </w:tcBorders>
            <w:vAlign w:val="center"/>
          </w:tcPr>
          <w:p w14:paraId="33700E4F" w14:textId="77777777" w:rsidR="00CA60C9" w:rsidRPr="0091008A" w:rsidRDefault="00CA60C9" w:rsidP="005667E6">
            <w:pPr>
              <w:spacing w:before="120" w:line="23" w:lineRule="atLeast"/>
              <w:rPr>
                <w:sz w:val="20"/>
                <w:szCs w:val="20"/>
              </w:rPr>
            </w:pPr>
            <w:r w:rsidRPr="0091008A">
              <w:rPr>
                <w:sz w:val="20"/>
                <w:szCs w:val="20"/>
              </w:rPr>
              <w:t>No clouds.</w:t>
            </w:r>
          </w:p>
        </w:tc>
      </w:tr>
      <w:tr w:rsidR="00CA60C9" w:rsidRPr="0091008A" w14:paraId="7F4BC6A0" w14:textId="77777777" w:rsidTr="00085C60">
        <w:trPr>
          <w:trHeight w:val="227"/>
          <w:jc w:val="center"/>
        </w:trPr>
        <w:tc>
          <w:tcPr>
            <w:tcW w:w="0" w:type="auto"/>
            <w:tcBorders>
              <w:top w:val="single" w:sz="4" w:space="0" w:color="auto"/>
            </w:tcBorders>
            <w:vAlign w:val="center"/>
          </w:tcPr>
          <w:p w14:paraId="2AB30304" w14:textId="77777777" w:rsidR="00CA60C9" w:rsidRPr="0091008A" w:rsidRDefault="00CA60C9" w:rsidP="005667E6">
            <w:pPr>
              <w:spacing w:before="120" w:line="23" w:lineRule="atLeast"/>
              <w:jc w:val="center"/>
              <w:rPr>
                <w:sz w:val="20"/>
                <w:szCs w:val="20"/>
              </w:rPr>
            </w:pPr>
            <w:r w:rsidRPr="0091008A">
              <w:rPr>
                <w:sz w:val="20"/>
                <w:szCs w:val="20"/>
              </w:rPr>
              <w:t>1</w:t>
            </w:r>
          </w:p>
        </w:tc>
        <w:tc>
          <w:tcPr>
            <w:tcW w:w="0" w:type="auto"/>
            <w:tcBorders>
              <w:top w:val="single" w:sz="4" w:space="0" w:color="auto"/>
            </w:tcBorders>
            <w:vAlign w:val="center"/>
          </w:tcPr>
          <w:p w14:paraId="30877B4F" w14:textId="77777777" w:rsidR="00CA60C9" w:rsidRPr="0091008A" w:rsidRDefault="00CA60C9" w:rsidP="005667E6">
            <w:pPr>
              <w:spacing w:before="120" w:line="23" w:lineRule="atLeast"/>
              <w:rPr>
                <w:sz w:val="20"/>
                <w:szCs w:val="20"/>
              </w:rPr>
            </w:pPr>
            <w:r w:rsidRPr="0091008A">
              <w:rPr>
                <w:sz w:val="20"/>
                <w:szCs w:val="20"/>
              </w:rPr>
              <w:t>Mostly Clear</w:t>
            </w:r>
          </w:p>
        </w:tc>
        <w:tc>
          <w:tcPr>
            <w:tcW w:w="0" w:type="auto"/>
            <w:tcBorders>
              <w:top w:val="single" w:sz="4" w:space="0" w:color="auto"/>
            </w:tcBorders>
            <w:vAlign w:val="center"/>
          </w:tcPr>
          <w:p w14:paraId="58924AC8" w14:textId="77777777" w:rsidR="00CA60C9" w:rsidRPr="0091008A" w:rsidRDefault="00CA60C9" w:rsidP="005667E6">
            <w:pPr>
              <w:spacing w:before="120" w:line="23" w:lineRule="atLeast"/>
              <w:rPr>
                <w:sz w:val="20"/>
                <w:szCs w:val="20"/>
              </w:rPr>
            </w:pPr>
            <w:r w:rsidRPr="0091008A">
              <w:rPr>
                <w:sz w:val="20"/>
                <w:szCs w:val="20"/>
              </w:rPr>
              <w:t>A few scattered clouds.</w:t>
            </w:r>
          </w:p>
        </w:tc>
      </w:tr>
      <w:tr w:rsidR="00CA60C9" w:rsidRPr="0091008A" w14:paraId="7E2D5AAD" w14:textId="77777777" w:rsidTr="00085C60">
        <w:trPr>
          <w:trHeight w:val="227"/>
          <w:jc w:val="center"/>
        </w:trPr>
        <w:tc>
          <w:tcPr>
            <w:tcW w:w="0" w:type="auto"/>
            <w:vAlign w:val="center"/>
          </w:tcPr>
          <w:p w14:paraId="190FDE84" w14:textId="77777777" w:rsidR="00CA60C9" w:rsidRPr="0091008A" w:rsidRDefault="00CA60C9" w:rsidP="005667E6">
            <w:pPr>
              <w:spacing w:before="120" w:line="23" w:lineRule="atLeast"/>
              <w:jc w:val="center"/>
              <w:rPr>
                <w:sz w:val="20"/>
                <w:szCs w:val="20"/>
              </w:rPr>
            </w:pPr>
            <w:r w:rsidRPr="0091008A">
              <w:rPr>
                <w:sz w:val="20"/>
                <w:szCs w:val="20"/>
              </w:rPr>
              <w:t>2</w:t>
            </w:r>
          </w:p>
        </w:tc>
        <w:tc>
          <w:tcPr>
            <w:tcW w:w="0" w:type="auto"/>
            <w:vAlign w:val="center"/>
          </w:tcPr>
          <w:p w14:paraId="10D82122" w14:textId="77777777" w:rsidR="00CA60C9" w:rsidRPr="0091008A" w:rsidRDefault="00CA60C9" w:rsidP="005667E6">
            <w:pPr>
              <w:spacing w:before="120" w:line="23" w:lineRule="atLeast"/>
              <w:rPr>
                <w:sz w:val="20"/>
                <w:szCs w:val="20"/>
              </w:rPr>
            </w:pPr>
            <w:r w:rsidRPr="0091008A">
              <w:rPr>
                <w:sz w:val="20"/>
                <w:szCs w:val="20"/>
              </w:rPr>
              <w:t>Partly Cloudy</w:t>
            </w:r>
          </w:p>
        </w:tc>
        <w:tc>
          <w:tcPr>
            <w:tcW w:w="0" w:type="auto"/>
            <w:vAlign w:val="center"/>
          </w:tcPr>
          <w:p w14:paraId="4E7BCB26" w14:textId="77777777" w:rsidR="00CA60C9" w:rsidRPr="0091008A" w:rsidRDefault="00CA60C9" w:rsidP="005667E6">
            <w:pPr>
              <w:spacing w:before="120" w:line="23" w:lineRule="atLeast"/>
              <w:rPr>
                <w:sz w:val="20"/>
                <w:szCs w:val="20"/>
              </w:rPr>
            </w:pPr>
            <w:r w:rsidRPr="0091008A">
              <w:rPr>
                <w:sz w:val="20"/>
                <w:szCs w:val="20"/>
              </w:rPr>
              <w:t>An equal amount of clouds and clear sky.</w:t>
            </w:r>
          </w:p>
        </w:tc>
      </w:tr>
      <w:tr w:rsidR="00CA60C9" w:rsidRPr="0091008A" w14:paraId="05EAAB86" w14:textId="77777777" w:rsidTr="00085C60">
        <w:trPr>
          <w:trHeight w:val="227"/>
          <w:jc w:val="center"/>
        </w:trPr>
        <w:tc>
          <w:tcPr>
            <w:tcW w:w="0" w:type="auto"/>
            <w:vAlign w:val="center"/>
          </w:tcPr>
          <w:p w14:paraId="2CFC91F0" w14:textId="77777777" w:rsidR="00CA60C9" w:rsidRPr="0091008A" w:rsidRDefault="00CA60C9" w:rsidP="005667E6">
            <w:pPr>
              <w:spacing w:before="120" w:line="23" w:lineRule="atLeast"/>
              <w:jc w:val="center"/>
              <w:rPr>
                <w:sz w:val="20"/>
                <w:szCs w:val="20"/>
              </w:rPr>
            </w:pPr>
            <w:r w:rsidRPr="0091008A">
              <w:rPr>
                <w:sz w:val="20"/>
                <w:szCs w:val="20"/>
              </w:rPr>
              <w:t>3</w:t>
            </w:r>
          </w:p>
        </w:tc>
        <w:tc>
          <w:tcPr>
            <w:tcW w:w="0" w:type="auto"/>
            <w:vAlign w:val="center"/>
          </w:tcPr>
          <w:p w14:paraId="70777E06" w14:textId="77777777" w:rsidR="00CA60C9" w:rsidRPr="0091008A" w:rsidRDefault="00CA60C9" w:rsidP="005667E6">
            <w:pPr>
              <w:spacing w:before="120" w:line="23" w:lineRule="atLeast"/>
              <w:rPr>
                <w:sz w:val="20"/>
                <w:szCs w:val="20"/>
              </w:rPr>
            </w:pPr>
            <w:r w:rsidRPr="0091008A">
              <w:rPr>
                <w:sz w:val="20"/>
                <w:szCs w:val="20"/>
              </w:rPr>
              <w:t>Mostly Cloudy</w:t>
            </w:r>
          </w:p>
        </w:tc>
        <w:tc>
          <w:tcPr>
            <w:tcW w:w="0" w:type="auto"/>
            <w:vAlign w:val="center"/>
          </w:tcPr>
          <w:p w14:paraId="332AA437" w14:textId="77777777" w:rsidR="00CA60C9" w:rsidRPr="0091008A" w:rsidRDefault="00CA60C9" w:rsidP="005667E6">
            <w:pPr>
              <w:spacing w:before="120" w:line="23" w:lineRule="atLeast"/>
              <w:rPr>
                <w:sz w:val="20"/>
                <w:szCs w:val="20"/>
              </w:rPr>
            </w:pPr>
            <w:r w:rsidRPr="0091008A">
              <w:rPr>
                <w:sz w:val="20"/>
                <w:szCs w:val="20"/>
              </w:rPr>
              <w:t>More clouds than clear sky.</w:t>
            </w:r>
          </w:p>
        </w:tc>
      </w:tr>
      <w:tr w:rsidR="00CA60C9" w:rsidRPr="0091008A" w14:paraId="58C8B5AA" w14:textId="77777777" w:rsidTr="00085C60">
        <w:trPr>
          <w:trHeight w:val="227"/>
          <w:jc w:val="center"/>
        </w:trPr>
        <w:tc>
          <w:tcPr>
            <w:tcW w:w="0" w:type="auto"/>
            <w:vAlign w:val="center"/>
          </w:tcPr>
          <w:p w14:paraId="16C2E97B" w14:textId="77777777" w:rsidR="00CA60C9" w:rsidRPr="0091008A" w:rsidRDefault="00CA60C9" w:rsidP="005667E6">
            <w:pPr>
              <w:spacing w:before="120" w:line="23" w:lineRule="atLeast"/>
              <w:jc w:val="center"/>
              <w:rPr>
                <w:sz w:val="20"/>
                <w:szCs w:val="20"/>
              </w:rPr>
            </w:pPr>
            <w:r w:rsidRPr="0091008A">
              <w:rPr>
                <w:sz w:val="20"/>
                <w:szCs w:val="20"/>
              </w:rPr>
              <w:t>4</w:t>
            </w:r>
          </w:p>
        </w:tc>
        <w:tc>
          <w:tcPr>
            <w:tcW w:w="0" w:type="auto"/>
            <w:vAlign w:val="center"/>
          </w:tcPr>
          <w:p w14:paraId="4E83D732" w14:textId="77777777" w:rsidR="00CA60C9" w:rsidRPr="0091008A" w:rsidRDefault="00CA60C9" w:rsidP="005667E6">
            <w:pPr>
              <w:spacing w:before="120" w:line="23" w:lineRule="atLeast"/>
              <w:rPr>
                <w:sz w:val="20"/>
                <w:szCs w:val="20"/>
              </w:rPr>
            </w:pPr>
            <w:r w:rsidRPr="0091008A">
              <w:rPr>
                <w:sz w:val="20"/>
                <w:szCs w:val="20"/>
              </w:rPr>
              <w:t>Overcast</w:t>
            </w:r>
          </w:p>
        </w:tc>
        <w:tc>
          <w:tcPr>
            <w:tcW w:w="0" w:type="auto"/>
            <w:vAlign w:val="center"/>
          </w:tcPr>
          <w:p w14:paraId="32E365E4" w14:textId="77777777" w:rsidR="00CA60C9" w:rsidRPr="0091008A" w:rsidRDefault="00CA60C9" w:rsidP="005667E6">
            <w:pPr>
              <w:spacing w:before="120" w:line="23" w:lineRule="atLeast"/>
              <w:rPr>
                <w:sz w:val="20"/>
                <w:szCs w:val="20"/>
              </w:rPr>
            </w:pPr>
            <w:r w:rsidRPr="0091008A">
              <w:rPr>
                <w:sz w:val="20"/>
                <w:szCs w:val="20"/>
              </w:rPr>
              <w:t>Full cloud cover.</w:t>
            </w:r>
          </w:p>
        </w:tc>
      </w:tr>
      <w:tr w:rsidR="00CA60C9" w:rsidRPr="0091008A" w14:paraId="70286C4D" w14:textId="77777777" w:rsidTr="00085C60">
        <w:trPr>
          <w:trHeight w:val="227"/>
          <w:jc w:val="center"/>
        </w:trPr>
        <w:tc>
          <w:tcPr>
            <w:tcW w:w="0" w:type="auto"/>
            <w:vAlign w:val="center"/>
          </w:tcPr>
          <w:p w14:paraId="26EE32CB" w14:textId="77777777" w:rsidR="00CA60C9" w:rsidRPr="0091008A" w:rsidRDefault="00CA60C9" w:rsidP="005667E6">
            <w:pPr>
              <w:spacing w:before="120" w:line="23" w:lineRule="atLeast"/>
              <w:jc w:val="center"/>
              <w:rPr>
                <w:sz w:val="20"/>
                <w:szCs w:val="20"/>
              </w:rPr>
            </w:pPr>
            <w:r w:rsidRPr="0091008A">
              <w:rPr>
                <w:sz w:val="20"/>
                <w:szCs w:val="20"/>
              </w:rPr>
              <w:t>5</w:t>
            </w:r>
          </w:p>
        </w:tc>
        <w:tc>
          <w:tcPr>
            <w:tcW w:w="0" w:type="auto"/>
            <w:vAlign w:val="center"/>
          </w:tcPr>
          <w:p w14:paraId="1B1F6F23" w14:textId="77777777" w:rsidR="00CA60C9" w:rsidRPr="0091008A" w:rsidRDefault="00CA60C9" w:rsidP="005667E6">
            <w:pPr>
              <w:spacing w:before="120" w:line="23" w:lineRule="atLeast"/>
              <w:rPr>
                <w:sz w:val="20"/>
                <w:szCs w:val="20"/>
              </w:rPr>
            </w:pPr>
            <w:r w:rsidRPr="0091008A">
              <w:rPr>
                <w:sz w:val="20"/>
                <w:szCs w:val="20"/>
              </w:rPr>
              <w:t>Misty</w:t>
            </w:r>
          </w:p>
        </w:tc>
        <w:tc>
          <w:tcPr>
            <w:tcW w:w="0" w:type="auto"/>
            <w:vAlign w:val="center"/>
          </w:tcPr>
          <w:p w14:paraId="1FF75FF1" w14:textId="77777777" w:rsidR="00CA60C9" w:rsidRPr="0091008A" w:rsidRDefault="00CA60C9" w:rsidP="005667E6">
            <w:pPr>
              <w:spacing w:before="120" w:line="23" w:lineRule="atLeast"/>
              <w:rPr>
                <w:sz w:val="20"/>
                <w:szCs w:val="20"/>
              </w:rPr>
            </w:pPr>
            <w:r w:rsidRPr="0091008A">
              <w:rPr>
                <w:sz w:val="20"/>
                <w:szCs w:val="20"/>
              </w:rPr>
              <w:t>Low lying clouds (fog).</w:t>
            </w:r>
          </w:p>
        </w:tc>
      </w:tr>
    </w:tbl>
    <w:p w14:paraId="59CFB850" w14:textId="77777777" w:rsidR="00CA60C9" w:rsidRDefault="00CA60C9" w:rsidP="00F27029">
      <w:pPr>
        <w:pStyle w:val="Caption"/>
        <w:keepNext/>
        <w:spacing w:before="120" w:after="0" w:line="23" w:lineRule="atLeast"/>
        <w:jc w:val="center"/>
      </w:pPr>
    </w:p>
    <w:sectPr w:rsidR="00CA60C9" w:rsidSect="00876196">
      <w:headerReference w:type="default" r:id="rId17"/>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D13684" w14:textId="77777777" w:rsidR="003854ED" w:rsidRDefault="003854ED" w:rsidP="00E25617">
      <w:pPr>
        <w:spacing w:after="0" w:line="240" w:lineRule="auto"/>
      </w:pPr>
      <w:r>
        <w:separator/>
      </w:r>
    </w:p>
  </w:endnote>
  <w:endnote w:type="continuationSeparator" w:id="0">
    <w:p w14:paraId="70244AE4" w14:textId="77777777" w:rsidR="003854ED" w:rsidRDefault="003854ED" w:rsidP="00E256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MS PMincho">
    <w:charset w:val="80"/>
    <w:family w:val="roman"/>
    <w:pitch w:val="variable"/>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EBEAB" w14:textId="77777777" w:rsidR="007C5B81" w:rsidRDefault="007C5B81" w:rsidP="00BB406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B656B34" w14:textId="77777777" w:rsidR="007C5B81" w:rsidRDefault="007C5B81" w:rsidP="00BB406D">
    <w:pPr>
      <w:pStyle w:val="Footer"/>
      <w:framePr w:wrap="none" w:vAnchor="text" w:hAnchor="margin" w:xAlign="right"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5CCE95DC" w14:textId="77777777" w:rsidR="007C5B81" w:rsidRDefault="007C5B81" w:rsidP="00E4126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0233D" w14:textId="77777777" w:rsidR="007C5B81" w:rsidRDefault="007C5B81" w:rsidP="00E41265">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C8E89" w14:textId="77777777" w:rsidR="007C5B81" w:rsidRDefault="007C5B81" w:rsidP="00413711">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1-1</w:t>
    </w:r>
    <w:r>
      <w:rPr>
        <w:rStyle w:val="PageNumber"/>
      </w:rPr>
      <w:fldChar w:fldCharType="end"/>
    </w:r>
  </w:p>
  <w:p w14:paraId="5454E686" w14:textId="77777777" w:rsidR="007C5B81" w:rsidRDefault="007C5B81" w:rsidP="00E41265">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029C2" w14:textId="77777777" w:rsidR="00BB406D" w:rsidRDefault="00BB406D" w:rsidP="000A0FF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5529E">
      <w:rPr>
        <w:rStyle w:val="PageNumber"/>
        <w:noProof/>
      </w:rPr>
      <w:t>4</w:t>
    </w:r>
    <w:r>
      <w:rPr>
        <w:rStyle w:val="PageNumber"/>
      </w:rPr>
      <w:fldChar w:fldCharType="end"/>
    </w:r>
  </w:p>
  <w:p w14:paraId="46DED343" w14:textId="77777777" w:rsidR="00BB406D" w:rsidRDefault="00BB406D" w:rsidP="00E4126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0CEABA" w14:textId="77777777" w:rsidR="003854ED" w:rsidRDefault="003854ED" w:rsidP="00E25617">
      <w:pPr>
        <w:spacing w:after="0" w:line="240" w:lineRule="auto"/>
      </w:pPr>
      <w:r>
        <w:separator/>
      </w:r>
    </w:p>
  </w:footnote>
  <w:footnote w:type="continuationSeparator" w:id="0">
    <w:p w14:paraId="7AEA60D2" w14:textId="77777777" w:rsidR="003854ED" w:rsidRDefault="003854ED" w:rsidP="00E256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5429A" w14:textId="77777777" w:rsidR="007C5B81" w:rsidRDefault="007C5B81" w:rsidP="007C5B81">
    <w:pPr>
      <w:pStyle w:val="Header"/>
    </w:pPr>
    <w:r>
      <w:rPr>
        <w:rFonts w:ascii="Arial" w:hAnsi="Arial" w:cs="Arial"/>
        <w:b/>
        <w:noProof/>
        <w:sz w:val="48"/>
        <w:szCs w:val="48"/>
        <w:lang w:val="en-US"/>
      </w:rPr>
      <w:drawing>
        <wp:inline distT="0" distB="0" distL="0" distR="0" wp14:anchorId="3A154E66" wp14:editId="5E6D6722">
          <wp:extent cx="3137535" cy="992527"/>
          <wp:effectExtent l="0" t="0" r="1206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loudbrdge-Logo-clear background black.png"/>
                  <pic:cNvPicPr/>
                </pic:nvPicPr>
                <pic:blipFill>
                  <a:blip r:embed="rId1" cstate="screen">
                    <a:extLst>
                      <a:ext uri="{28A0092B-C50C-407E-A947-70E740481C1C}">
                        <a14:useLocalDpi xmlns:a14="http://schemas.microsoft.com/office/drawing/2010/main"/>
                      </a:ext>
                    </a:extLst>
                  </a:blip>
                  <a:stretch>
                    <a:fillRect/>
                  </a:stretch>
                </pic:blipFill>
                <pic:spPr>
                  <a:xfrm>
                    <a:off x="0" y="0"/>
                    <a:ext cx="3282588" cy="1038413"/>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6D349" w14:textId="77777777" w:rsidR="007C5B81" w:rsidRDefault="007C5B81" w:rsidP="007C5B81">
    <w:pPr>
      <w:pStyle w:val="Header"/>
    </w:pPr>
    <w:r>
      <w:rPr>
        <w:rFonts w:ascii="Arial" w:hAnsi="Arial" w:cs="Arial"/>
        <w:b/>
        <w:noProof/>
        <w:sz w:val="48"/>
        <w:szCs w:val="48"/>
        <w:lang w:val="en-US"/>
      </w:rPr>
      <w:drawing>
        <wp:inline distT="0" distB="0" distL="0" distR="0" wp14:anchorId="261A7984" wp14:editId="60B48196">
          <wp:extent cx="1423035" cy="450162"/>
          <wp:effectExtent l="0" t="0" r="0" b="7620"/>
          <wp:docPr id="1115102585" name="Afbeelding 111510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loudbrdge-Logo-clear background black.png"/>
                  <pic:cNvPicPr/>
                </pic:nvPicPr>
                <pic:blipFill>
                  <a:blip r:embed="rId1" cstate="screen">
                    <a:extLst>
                      <a:ext uri="{28A0092B-C50C-407E-A947-70E740481C1C}">
                        <a14:useLocalDpi xmlns:a14="http://schemas.microsoft.com/office/drawing/2010/main"/>
                      </a:ext>
                    </a:extLst>
                  </a:blip>
                  <a:stretch>
                    <a:fillRect/>
                  </a:stretch>
                </pic:blipFill>
                <pic:spPr>
                  <a:xfrm>
                    <a:off x="0" y="0"/>
                    <a:ext cx="1592557" cy="503788"/>
                  </a:xfrm>
                  <a:prstGeom prst="rect">
                    <a:avLst/>
                  </a:prstGeom>
                </pic:spPr>
              </pic:pic>
            </a:graphicData>
          </a:graphic>
        </wp:inline>
      </w:drawing>
    </w:r>
  </w:p>
  <w:p w14:paraId="52E4836A" w14:textId="77777777" w:rsidR="00BB406D" w:rsidRDefault="00BB406D" w:rsidP="007C5B8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573A0" w14:textId="1DB122B8" w:rsidR="007C5B81" w:rsidRPr="00444872" w:rsidRDefault="007C5B81">
    <w:pPr>
      <w:pStyle w:val="Header"/>
      <w:rPr>
        <w: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F25DC"/>
    <w:multiLevelType w:val="hybridMultilevel"/>
    <w:tmpl w:val="65E0CAF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BF74134"/>
    <w:multiLevelType w:val="hybridMultilevel"/>
    <w:tmpl w:val="354C2EC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1069361A"/>
    <w:multiLevelType w:val="multilevel"/>
    <w:tmpl w:val="1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3955D28"/>
    <w:multiLevelType w:val="hybridMultilevel"/>
    <w:tmpl w:val="E9120048"/>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1A1B384F"/>
    <w:multiLevelType w:val="hybridMultilevel"/>
    <w:tmpl w:val="C5C21C3E"/>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1E3E7A76"/>
    <w:multiLevelType w:val="hybridMultilevel"/>
    <w:tmpl w:val="B4EE8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7466463"/>
    <w:multiLevelType w:val="hybridMultilevel"/>
    <w:tmpl w:val="FFE21B1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27F92E20"/>
    <w:multiLevelType w:val="hybridMultilevel"/>
    <w:tmpl w:val="770ED58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28A03BCD"/>
    <w:multiLevelType w:val="hybridMultilevel"/>
    <w:tmpl w:val="44667684"/>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29427A0F"/>
    <w:multiLevelType w:val="hybridMultilevel"/>
    <w:tmpl w:val="DBA87CF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A872D6B"/>
    <w:multiLevelType w:val="hybridMultilevel"/>
    <w:tmpl w:val="841EE0FA"/>
    <w:lvl w:ilvl="0" w:tplc="DEBC8584">
      <w:start w:val="25"/>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AAF418B"/>
    <w:multiLevelType w:val="hybridMultilevel"/>
    <w:tmpl w:val="44667684"/>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2B5A58B2"/>
    <w:multiLevelType w:val="hybridMultilevel"/>
    <w:tmpl w:val="CB36824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34821400"/>
    <w:multiLevelType w:val="multilevel"/>
    <w:tmpl w:val="1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49B6964"/>
    <w:multiLevelType w:val="hybridMultilevel"/>
    <w:tmpl w:val="F9DE759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359B37A5"/>
    <w:multiLevelType w:val="hybridMultilevel"/>
    <w:tmpl w:val="C7FE0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2073ED8"/>
    <w:multiLevelType w:val="hybridMultilevel"/>
    <w:tmpl w:val="71647240"/>
    <w:lvl w:ilvl="0" w:tplc="0409000F">
      <w:start w:val="1"/>
      <w:numFmt w:val="decimal"/>
      <w:lvlText w:val="%1."/>
      <w:lvlJc w:val="left"/>
      <w:pPr>
        <w:ind w:left="768" w:hanging="360"/>
      </w:p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17" w15:restartNumberingAfterBreak="0">
    <w:nsid w:val="43705F77"/>
    <w:multiLevelType w:val="hybridMultilevel"/>
    <w:tmpl w:val="2FF4F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4F414BD"/>
    <w:multiLevelType w:val="hybridMultilevel"/>
    <w:tmpl w:val="8BF25D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5A27EDB"/>
    <w:multiLevelType w:val="hybridMultilevel"/>
    <w:tmpl w:val="E9120048"/>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56BF1A28"/>
    <w:multiLevelType w:val="hybridMultilevel"/>
    <w:tmpl w:val="4698CB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9665CD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610E2A9A"/>
    <w:multiLevelType w:val="hybridMultilevel"/>
    <w:tmpl w:val="2178809C"/>
    <w:lvl w:ilvl="0" w:tplc="04090001">
      <w:start w:val="1"/>
      <w:numFmt w:val="bullet"/>
      <w:lvlText w:val=""/>
      <w:lvlJc w:val="left"/>
      <w:pPr>
        <w:ind w:left="771" w:hanging="360"/>
      </w:pPr>
      <w:rPr>
        <w:rFonts w:ascii="Symbol" w:hAnsi="Symbol" w:hint="default"/>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23" w15:restartNumberingAfterBreak="0">
    <w:nsid w:val="619C6052"/>
    <w:multiLevelType w:val="hybridMultilevel"/>
    <w:tmpl w:val="FDBA5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1BF3895"/>
    <w:multiLevelType w:val="hybridMultilevel"/>
    <w:tmpl w:val="E6F003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43D4963"/>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6" w15:restartNumberingAfterBreak="0">
    <w:nsid w:val="707B6087"/>
    <w:multiLevelType w:val="hybridMultilevel"/>
    <w:tmpl w:val="CA3280D0"/>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15:restartNumberingAfterBreak="0">
    <w:nsid w:val="70E376CA"/>
    <w:multiLevelType w:val="multilevel"/>
    <w:tmpl w:val="62223CD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15:restartNumberingAfterBreak="0">
    <w:nsid w:val="71482A63"/>
    <w:multiLevelType w:val="hybridMultilevel"/>
    <w:tmpl w:val="87623B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5A3369E"/>
    <w:multiLevelType w:val="hybridMultilevel"/>
    <w:tmpl w:val="3A180E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84A6EE3"/>
    <w:multiLevelType w:val="multilevel"/>
    <w:tmpl w:val="E91200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78576F00"/>
    <w:multiLevelType w:val="multilevel"/>
    <w:tmpl w:val="1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78F76C9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7CC13BC0"/>
    <w:multiLevelType w:val="hybridMultilevel"/>
    <w:tmpl w:val="E9120048"/>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16cid:durableId="1377663680">
    <w:abstractNumId w:val="0"/>
  </w:num>
  <w:num w:numId="2" w16cid:durableId="604848062">
    <w:abstractNumId w:val="14"/>
  </w:num>
  <w:num w:numId="3" w16cid:durableId="1841044231">
    <w:abstractNumId w:val="33"/>
  </w:num>
  <w:num w:numId="4" w16cid:durableId="921187307">
    <w:abstractNumId w:val="26"/>
  </w:num>
  <w:num w:numId="5" w16cid:durableId="108668498">
    <w:abstractNumId w:val="6"/>
  </w:num>
  <w:num w:numId="6" w16cid:durableId="492725555">
    <w:abstractNumId w:val="12"/>
  </w:num>
  <w:num w:numId="7" w16cid:durableId="436098102">
    <w:abstractNumId w:val="4"/>
  </w:num>
  <w:num w:numId="8" w16cid:durableId="842205881">
    <w:abstractNumId w:val="7"/>
  </w:num>
  <w:num w:numId="9" w16cid:durableId="135150551">
    <w:abstractNumId w:val="3"/>
  </w:num>
  <w:num w:numId="10" w16cid:durableId="746458430">
    <w:abstractNumId w:val="2"/>
  </w:num>
  <w:num w:numId="11" w16cid:durableId="1414276571">
    <w:abstractNumId w:val="31"/>
  </w:num>
  <w:num w:numId="12" w16cid:durableId="1335720833">
    <w:abstractNumId w:val="13"/>
  </w:num>
  <w:num w:numId="13" w16cid:durableId="2046712273">
    <w:abstractNumId w:val="27"/>
  </w:num>
  <w:num w:numId="14" w16cid:durableId="37701682">
    <w:abstractNumId w:val="27"/>
  </w:num>
  <w:num w:numId="15" w16cid:durableId="890271298">
    <w:abstractNumId w:val="27"/>
  </w:num>
  <w:num w:numId="16" w16cid:durableId="1501116885">
    <w:abstractNumId w:val="27"/>
  </w:num>
  <w:num w:numId="17" w16cid:durableId="346563667">
    <w:abstractNumId w:val="27"/>
  </w:num>
  <w:num w:numId="18" w16cid:durableId="839585945">
    <w:abstractNumId w:val="27"/>
  </w:num>
  <w:num w:numId="19" w16cid:durableId="1054280205">
    <w:abstractNumId w:val="27"/>
  </w:num>
  <w:num w:numId="20" w16cid:durableId="2114861313">
    <w:abstractNumId w:val="27"/>
  </w:num>
  <w:num w:numId="21" w16cid:durableId="1280067393">
    <w:abstractNumId w:val="27"/>
  </w:num>
  <w:num w:numId="22" w16cid:durableId="32467295">
    <w:abstractNumId w:val="27"/>
  </w:num>
  <w:num w:numId="23" w16cid:durableId="674380711">
    <w:abstractNumId w:val="27"/>
  </w:num>
  <w:num w:numId="24" w16cid:durableId="1902252978">
    <w:abstractNumId w:val="27"/>
    <w:lvlOverride w:ilvl="0">
      <w:startOverride w:val="2"/>
    </w:lvlOverride>
    <w:lvlOverride w:ilvl="1">
      <w:startOverride w:val="4"/>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34999120">
    <w:abstractNumId w:val="32"/>
  </w:num>
  <w:num w:numId="26" w16cid:durableId="145055672">
    <w:abstractNumId w:val="25"/>
  </w:num>
  <w:num w:numId="27" w16cid:durableId="1551913505">
    <w:abstractNumId w:val="25"/>
  </w:num>
  <w:num w:numId="28" w16cid:durableId="176753034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960116783">
    <w:abstractNumId w:val="24"/>
  </w:num>
  <w:num w:numId="30" w16cid:durableId="1305310611">
    <w:abstractNumId w:val="20"/>
  </w:num>
  <w:num w:numId="31" w16cid:durableId="2074620979">
    <w:abstractNumId w:val="25"/>
  </w:num>
  <w:num w:numId="32" w16cid:durableId="708267191">
    <w:abstractNumId w:val="22"/>
  </w:num>
  <w:num w:numId="33" w16cid:durableId="1560286940">
    <w:abstractNumId w:val="17"/>
  </w:num>
  <w:num w:numId="34" w16cid:durableId="1877349426">
    <w:abstractNumId w:val="10"/>
  </w:num>
  <w:num w:numId="35" w16cid:durableId="51274891">
    <w:abstractNumId w:val="21"/>
  </w:num>
  <w:num w:numId="36" w16cid:durableId="2065061077">
    <w:abstractNumId w:val="9"/>
  </w:num>
  <w:num w:numId="37" w16cid:durableId="1646472931">
    <w:abstractNumId w:val="11"/>
  </w:num>
  <w:num w:numId="38" w16cid:durableId="670837585">
    <w:abstractNumId w:val="1"/>
  </w:num>
  <w:num w:numId="39" w16cid:durableId="1203909714">
    <w:abstractNumId w:val="5"/>
  </w:num>
  <w:num w:numId="40" w16cid:durableId="1355962884">
    <w:abstractNumId w:val="18"/>
  </w:num>
  <w:num w:numId="41" w16cid:durableId="576092913">
    <w:abstractNumId w:val="8"/>
  </w:num>
  <w:num w:numId="42" w16cid:durableId="1508592895">
    <w:abstractNumId w:val="25"/>
  </w:num>
  <w:num w:numId="43" w16cid:durableId="1114058106">
    <w:abstractNumId w:val="30"/>
  </w:num>
  <w:num w:numId="44" w16cid:durableId="495876396">
    <w:abstractNumId w:val="16"/>
  </w:num>
  <w:num w:numId="45" w16cid:durableId="1937205976">
    <w:abstractNumId w:val="19"/>
  </w:num>
  <w:num w:numId="46" w16cid:durableId="977031612">
    <w:abstractNumId w:val="15"/>
  </w:num>
  <w:num w:numId="47" w16cid:durableId="1829856607">
    <w:abstractNumId w:val="29"/>
  </w:num>
  <w:num w:numId="48" w16cid:durableId="44454256">
    <w:abstractNumId w:val="23"/>
  </w:num>
  <w:num w:numId="49" w16cid:durableId="1870989657">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0625"/>
    <w:rsid w:val="0000101F"/>
    <w:rsid w:val="0000125F"/>
    <w:rsid w:val="00002112"/>
    <w:rsid w:val="00005195"/>
    <w:rsid w:val="000052DA"/>
    <w:rsid w:val="00010631"/>
    <w:rsid w:val="0001167D"/>
    <w:rsid w:val="00011793"/>
    <w:rsid w:val="00012FBD"/>
    <w:rsid w:val="00013A9F"/>
    <w:rsid w:val="000143CF"/>
    <w:rsid w:val="00015642"/>
    <w:rsid w:val="00016280"/>
    <w:rsid w:val="00020048"/>
    <w:rsid w:val="000205EE"/>
    <w:rsid w:val="000246F0"/>
    <w:rsid w:val="000247AF"/>
    <w:rsid w:val="0002637B"/>
    <w:rsid w:val="0003198F"/>
    <w:rsid w:val="00032812"/>
    <w:rsid w:val="00032A6F"/>
    <w:rsid w:val="000332CC"/>
    <w:rsid w:val="00033F4B"/>
    <w:rsid w:val="000346A0"/>
    <w:rsid w:val="000367CB"/>
    <w:rsid w:val="00040A25"/>
    <w:rsid w:val="00043635"/>
    <w:rsid w:val="00043B31"/>
    <w:rsid w:val="000445F0"/>
    <w:rsid w:val="000466B7"/>
    <w:rsid w:val="0005155B"/>
    <w:rsid w:val="0005325D"/>
    <w:rsid w:val="0005364A"/>
    <w:rsid w:val="00053A39"/>
    <w:rsid w:val="00053F55"/>
    <w:rsid w:val="0005474D"/>
    <w:rsid w:val="000561E2"/>
    <w:rsid w:val="0005682A"/>
    <w:rsid w:val="00057C83"/>
    <w:rsid w:val="00060D6E"/>
    <w:rsid w:val="00064B98"/>
    <w:rsid w:val="000704D1"/>
    <w:rsid w:val="00072687"/>
    <w:rsid w:val="00073398"/>
    <w:rsid w:val="0007387A"/>
    <w:rsid w:val="0007390E"/>
    <w:rsid w:val="00073CFD"/>
    <w:rsid w:val="0007450C"/>
    <w:rsid w:val="000749BC"/>
    <w:rsid w:val="00076819"/>
    <w:rsid w:val="00080BC5"/>
    <w:rsid w:val="00080EC6"/>
    <w:rsid w:val="000817F1"/>
    <w:rsid w:val="00083B93"/>
    <w:rsid w:val="00085C60"/>
    <w:rsid w:val="00086733"/>
    <w:rsid w:val="00087652"/>
    <w:rsid w:val="00090B8F"/>
    <w:rsid w:val="00090C5B"/>
    <w:rsid w:val="0009249C"/>
    <w:rsid w:val="00093108"/>
    <w:rsid w:val="00093FDE"/>
    <w:rsid w:val="0009609B"/>
    <w:rsid w:val="00097952"/>
    <w:rsid w:val="000A1006"/>
    <w:rsid w:val="000A4F8E"/>
    <w:rsid w:val="000A6506"/>
    <w:rsid w:val="000B0C85"/>
    <w:rsid w:val="000B2155"/>
    <w:rsid w:val="000B3FEE"/>
    <w:rsid w:val="000C0F54"/>
    <w:rsid w:val="000C28D8"/>
    <w:rsid w:val="000C77AF"/>
    <w:rsid w:val="000D0617"/>
    <w:rsid w:val="000D169D"/>
    <w:rsid w:val="000D4CA3"/>
    <w:rsid w:val="000D4D55"/>
    <w:rsid w:val="000D5402"/>
    <w:rsid w:val="000D79AF"/>
    <w:rsid w:val="000D7FBA"/>
    <w:rsid w:val="000E30E7"/>
    <w:rsid w:val="000E3DD3"/>
    <w:rsid w:val="000E4127"/>
    <w:rsid w:val="000E7830"/>
    <w:rsid w:val="000F3DA6"/>
    <w:rsid w:val="000F6C04"/>
    <w:rsid w:val="000F754D"/>
    <w:rsid w:val="000F7DB3"/>
    <w:rsid w:val="00100A92"/>
    <w:rsid w:val="00102AC2"/>
    <w:rsid w:val="00107965"/>
    <w:rsid w:val="001107C2"/>
    <w:rsid w:val="001179A3"/>
    <w:rsid w:val="001200A8"/>
    <w:rsid w:val="001218A6"/>
    <w:rsid w:val="001222CA"/>
    <w:rsid w:val="00123581"/>
    <w:rsid w:val="00123D3C"/>
    <w:rsid w:val="0012441A"/>
    <w:rsid w:val="00125C86"/>
    <w:rsid w:val="00127A3B"/>
    <w:rsid w:val="0013068E"/>
    <w:rsid w:val="00130E64"/>
    <w:rsid w:val="001312B5"/>
    <w:rsid w:val="00131549"/>
    <w:rsid w:val="001349E6"/>
    <w:rsid w:val="00140DC9"/>
    <w:rsid w:val="00142C08"/>
    <w:rsid w:val="00146B7A"/>
    <w:rsid w:val="0015018A"/>
    <w:rsid w:val="00150C2F"/>
    <w:rsid w:val="00151E7E"/>
    <w:rsid w:val="001602C5"/>
    <w:rsid w:val="001613BA"/>
    <w:rsid w:val="0016384D"/>
    <w:rsid w:val="00163BF0"/>
    <w:rsid w:val="00163D22"/>
    <w:rsid w:val="00163D23"/>
    <w:rsid w:val="001649D4"/>
    <w:rsid w:val="00164D06"/>
    <w:rsid w:val="00166511"/>
    <w:rsid w:val="001665CF"/>
    <w:rsid w:val="001677E3"/>
    <w:rsid w:val="00167E5D"/>
    <w:rsid w:val="001750B9"/>
    <w:rsid w:val="00176685"/>
    <w:rsid w:val="001773AA"/>
    <w:rsid w:val="001802B2"/>
    <w:rsid w:val="0018139C"/>
    <w:rsid w:val="0018175B"/>
    <w:rsid w:val="001820B0"/>
    <w:rsid w:val="00182B98"/>
    <w:rsid w:val="0018528B"/>
    <w:rsid w:val="00191B84"/>
    <w:rsid w:val="001941C3"/>
    <w:rsid w:val="001942DC"/>
    <w:rsid w:val="001942F8"/>
    <w:rsid w:val="001943D6"/>
    <w:rsid w:val="00196F18"/>
    <w:rsid w:val="00197F7E"/>
    <w:rsid w:val="001A0C4D"/>
    <w:rsid w:val="001A4A42"/>
    <w:rsid w:val="001A689E"/>
    <w:rsid w:val="001A6D26"/>
    <w:rsid w:val="001B0611"/>
    <w:rsid w:val="001B1F37"/>
    <w:rsid w:val="001B71E3"/>
    <w:rsid w:val="001B7367"/>
    <w:rsid w:val="001C0966"/>
    <w:rsid w:val="001C1205"/>
    <w:rsid w:val="001C1D78"/>
    <w:rsid w:val="001C1E27"/>
    <w:rsid w:val="001C3ACB"/>
    <w:rsid w:val="001C58ED"/>
    <w:rsid w:val="001C5D2E"/>
    <w:rsid w:val="001C7AC5"/>
    <w:rsid w:val="001D2452"/>
    <w:rsid w:val="001D4AE7"/>
    <w:rsid w:val="001D576B"/>
    <w:rsid w:val="001E0D80"/>
    <w:rsid w:val="001E1503"/>
    <w:rsid w:val="001E33DA"/>
    <w:rsid w:val="001E74C0"/>
    <w:rsid w:val="001E78E9"/>
    <w:rsid w:val="001F2DB7"/>
    <w:rsid w:val="001F3DDE"/>
    <w:rsid w:val="001F5D88"/>
    <w:rsid w:val="001F5DF0"/>
    <w:rsid w:val="001F6370"/>
    <w:rsid w:val="001F74EF"/>
    <w:rsid w:val="00202180"/>
    <w:rsid w:val="00204C53"/>
    <w:rsid w:val="00205B91"/>
    <w:rsid w:val="00205F38"/>
    <w:rsid w:val="0021412C"/>
    <w:rsid w:val="00215451"/>
    <w:rsid w:val="0022100C"/>
    <w:rsid w:val="002212DB"/>
    <w:rsid w:val="00223533"/>
    <w:rsid w:val="002238AD"/>
    <w:rsid w:val="00224D72"/>
    <w:rsid w:val="0022573A"/>
    <w:rsid w:val="002263FF"/>
    <w:rsid w:val="00230221"/>
    <w:rsid w:val="00231854"/>
    <w:rsid w:val="00232120"/>
    <w:rsid w:val="00234C4B"/>
    <w:rsid w:val="0023633E"/>
    <w:rsid w:val="00237963"/>
    <w:rsid w:val="0024030B"/>
    <w:rsid w:val="00250625"/>
    <w:rsid w:val="00250AB2"/>
    <w:rsid w:val="00252B90"/>
    <w:rsid w:val="00262E39"/>
    <w:rsid w:val="00263D6C"/>
    <w:rsid w:val="00266366"/>
    <w:rsid w:val="00272AE3"/>
    <w:rsid w:val="0027353F"/>
    <w:rsid w:val="002751CD"/>
    <w:rsid w:val="00276DBF"/>
    <w:rsid w:val="0027795C"/>
    <w:rsid w:val="002819D7"/>
    <w:rsid w:val="0028276D"/>
    <w:rsid w:val="00284643"/>
    <w:rsid w:val="00284BA6"/>
    <w:rsid w:val="0028722C"/>
    <w:rsid w:val="0029091E"/>
    <w:rsid w:val="00290C8F"/>
    <w:rsid w:val="00290D87"/>
    <w:rsid w:val="00290F61"/>
    <w:rsid w:val="00292C12"/>
    <w:rsid w:val="00292E98"/>
    <w:rsid w:val="00293A39"/>
    <w:rsid w:val="00293C7B"/>
    <w:rsid w:val="002944CD"/>
    <w:rsid w:val="002958E9"/>
    <w:rsid w:val="0029591C"/>
    <w:rsid w:val="002A1CCF"/>
    <w:rsid w:val="002A260A"/>
    <w:rsid w:val="002A319A"/>
    <w:rsid w:val="002A4713"/>
    <w:rsid w:val="002A4B25"/>
    <w:rsid w:val="002A753A"/>
    <w:rsid w:val="002B1C1A"/>
    <w:rsid w:val="002B4C38"/>
    <w:rsid w:val="002B66CF"/>
    <w:rsid w:val="002C0886"/>
    <w:rsid w:val="002C2978"/>
    <w:rsid w:val="002C2AD8"/>
    <w:rsid w:val="002C4B7D"/>
    <w:rsid w:val="002C510F"/>
    <w:rsid w:val="002D0F20"/>
    <w:rsid w:val="002D12B9"/>
    <w:rsid w:val="002D3D33"/>
    <w:rsid w:val="002D42CC"/>
    <w:rsid w:val="002D50E5"/>
    <w:rsid w:val="002D76B9"/>
    <w:rsid w:val="002D7BDA"/>
    <w:rsid w:val="002D7D24"/>
    <w:rsid w:val="002E107E"/>
    <w:rsid w:val="002E1098"/>
    <w:rsid w:val="002E330D"/>
    <w:rsid w:val="002E426B"/>
    <w:rsid w:val="002E64FC"/>
    <w:rsid w:val="002E69AC"/>
    <w:rsid w:val="002F2D2E"/>
    <w:rsid w:val="002F564E"/>
    <w:rsid w:val="002F57C9"/>
    <w:rsid w:val="002F6E7B"/>
    <w:rsid w:val="003008C5"/>
    <w:rsid w:val="00302803"/>
    <w:rsid w:val="0030572C"/>
    <w:rsid w:val="00306835"/>
    <w:rsid w:val="0031112A"/>
    <w:rsid w:val="003127DF"/>
    <w:rsid w:val="003139E1"/>
    <w:rsid w:val="00316B28"/>
    <w:rsid w:val="0031741E"/>
    <w:rsid w:val="003203E5"/>
    <w:rsid w:val="00320F2F"/>
    <w:rsid w:val="00322E69"/>
    <w:rsid w:val="00324D30"/>
    <w:rsid w:val="00325BD9"/>
    <w:rsid w:val="00326923"/>
    <w:rsid w:val="00327498"/>
    <w:rsid w:val="00327B21"/>
    <w:rsid w:val="003329B7"/>
    <w:rsid w:val="00332A4C"/>
    <w:rsid w:val="0033429F"/>
    <w:rsid w:val="00334460"/>
    <w:rsid w:val="003362A1"/>
    <w:rsid w:val="00336824"/>
    <w:rsid w:val="00340190"/>
    <w:rsid w:val="00340E58"/>
    <w:rsid w:val="003411CD"/>
    <w:rsid w:val="00342825"/>
    <w:rsid w:val="003441C6"/>
    <w:rsid w:val="003443A1"/>
    <w:rsid w:val="003453A0"/>
    <w:rsid w:val="0034549E"/>
    <w:rsid w:val="00345665"/>
    <w:rsid w:val="00345E24"/>
    <w:rsid w:val="003466B6"/>
    <w:rsid w:val="00346F0E"/>
    <w:rsid w:val="00353B70"/>
    <w:rsid w:val="00354317"/>
    <w:rsid w:val="00356504"/>
    <w:rsid w:val="00357352"/>
    <w:rsid w:val="00360234"/>
    <w:rsid w:val="0036054B"/>
    <w:rsid w:val="00360985"/>
    <w:rsid w:val="00361351"/>
    <w:rsid w:val="00362AF8"/>
    <w:rsid w:val="0036453B"/>
    <w:rsid w:val="00364FA8"/>
    <w:rsid w:val="003663E4"/>
    <w:rsid w:val="003731E0"/>
    <w:rsid w:val="00373A5F"/>
    <w:rsid w:val="00374C8F"/>
    <w:rsid w:val="0037519F"/>
    <w:rsid w:val="0038027D"/>
    <w:rsid w:val="0038261C"/>
    <w:rsid w:val="003827C8"/>
    <w:rsid w:val="003834AB"/>
    <w:rsid w:val="00383F91"/>
    <w:rsid w:val="00384943"/>
    <w:rsid w:val="003854ED"/>
    <w:rsid w:val="003877C4"/>
    <w:rsid w:val="003920D3"/>
    <w:rsid w:val="003938C1"/>
    <w:rsid w:val="003973AA"/>
    <w:rsid w:val="00397417"/>
    <w:rsid w:val="003A0877"/>
    <w:rsid w:val="003A12C2"/>
    <w:rsid w:val="003A1C31"/>
    <w:rsid w:val="003A4D6E"/>
    <w:rsid w:val="003A5198"/>
    <w:rsid w:val="003A5F54"/>
    <w:rsid w:val="003A628F"/>
    <w:rsid w:val="003A6B92"/>
    <w:rsid w:val="003B09B8"/>
    <w:rsid w:val="003B0A80"/>
    <w:rsid w:val="003B18D2"/>
    <w:rsid w:val="003B1CAE"/>
    <w:rsid w:val="003B2F67"/>
    <w:rsid w:val="003B438E"/>
    <w:rsid w:val="003B6098"/>
    <w:rsid w:val="003B77BD"/>
    <w:rsid w:val="003C58EC"/>
    <w:rsid w:val="003D2255"/>
    <w:rsid w:val="003D2B65"/>
    <w:rsid w:val="003D6EFC"/>
    <w:rsid w:val="003E03F7"/>
    <w:rsid w:val="003E055D"/>
    <w:rsid w:val="003E059D"/>
    <w:rsid w:val="003E0898"/>
    <w:rsid w:val="003E104B"/>
    <w:rsid w:val="003E1DE8"/>
    <w:rsid w:val="003E3222"/>
    <w:rsid w:val="003E45F7"/>
    <w:rsid w:val="003E6723"/>
    <w:rsid w:val="003E776E"/>
    <w:rsid w:val="00400162"/>
    <w:rsid w:val="00402832"/>
    <w:rsid w:val="00403E30"/>
    <w:rsid w:val="00405A01"/>
    <w:rsid w:val="00406648"/>
    <w:rsid w:val="00407D9E"/>
    <w:rsid w:val="00411FA8"/>
    <w:rsid w:val="004125C9"/>
    <w:rsid w:val="00413711"/>
    <w:rsid w:val="00415036"/>
    <w:rsid w:val="00415813"/>
    <w:rsid w:val="004164FB"/>
    <w:rsid w:val="004206A1"/>
    <w:rsid w:val="00421CD7"/>
    <w:rsid w:val="00422D2F"/>
    <w:rsid w:val="0042375A"/>
    <w:rsid w:val="00425284"/>
    <w:rsid w:val="00425D19"/>
    <w:rsid w:val="004327C8"/>
    <w:rsid w:val="004329C2"/>
    <w:rsid w:val="004333D4"/>
    <w:rsid w:val="00434544"/>
    <w:rsid w:val="00434F74"/>
    <w:rsid w:val="00437F0C"/>
    <w:rsid w:val="00440AA8"/>
    <w:rsid w:val="004432BB"/>
    <w:rsid w:val="00444872"/>
    <w:rsid w:val="0044575D"/>
    <w:rsid w:val="00446BB6"/>
    <w:rsid w:val="00453BE6"/>
    <w:rsid w:val="00454EBB"/>
    <w:rsid w:val="00455258"/>
    <w:rsid w:val="00455A32"/>
    <w:rsid w:val="0045727D"/>
    <w:rsid w:val="004575C9"/>
    <w:rsid w:val="00461CEC"/>
    <w:rsid w:val="00463B49"/>
    <w:rsid w:val="00463DBB"/>
    <w:rsid w:val="004677C9"/>
    <w:rsid w:val="00467F8A"/>
    <w:rsid w:val="0047033C"/>
    <w:rsid w:val="00470365"/>
    <w:rsid w:val="0047090A"/>
    <w:rsid w:val="00471163"/>
    <w:rsid w:val="00474FAC"/>
    <w:rsid w:val="004750E6"/>
    <w:rsid w:val="00475D4F"/>
    <w:rsid w:val="00480C42"/>
    <w:rsid w:val="004854C0"/>
    <w:rsid w:val="00487A59"/>
    <w:rsid w:val="00490490"/>
    <w:rsid w:val="00491EF8"/>
    <w:rsid w:val="00493C73"/>
    <w:rsid w:val="00497A55"/>
    <w:rsid w:val="004A1764"/>
    <w:rsid w:val="004A3555"/>
    <w:rsid w:val="004A49DE"/>
    <w:rsid w:val="004A4B23"/>
    <w:rsid w:val="004A638A"/>
    <w:rsid w:val="004B045F"/>
    <w:rsid w:val="004B08B9"/>
    <w:rsid w:val="004B0C58"/>
    <w:rsid w:val="004B2508"/>
    <w:rsid w:val="004B2746"/>
    <w:rsid w:val="004B32FD"/>
    <w:rsid w:val="004B42B9"/>
    <w:rsid w:val="004B4B4E"/>
    <w:rsid w:val="004C144C"/>
    <w:rsid w:val="004C73AF"/>
    <w:rsid w:val="004C7BC3"/>
    <w:rsid w:val="004D07CA"/>
    <w:rsid w:val="004D2BA2"/>
    <w:rsid w:val="004D47B2"/>
    <w:rsid w:val="004D6B8C"/>
    <w:rsid w:val="004D6F04"/>
    <w:rsid w:val="004D6FD0"/>
    <w:rsid w:val="004D6FD3"/>
    <w:rsid w:val="004D7157"/>
    <w:rsid w:val="004E2BF8"/>
    <w:rsid w:val="004E4BA6"/>
    <w:rsid w:val="004F3B02"/>
    <w:rsid w:val="004F79BE"/>
    <w:rsid w:val="005013CC"/>
    <w:rsid w:val="00503C92"/>
    <w:rsid w:val="00505869"/>
    <w:rsid w:val="00507CAB"/>
    <w:rsid w:val="00512F55"/>
    <w:rsid w:val="0051449F"/>
    <w:rsid w:val="00514F99"/>
    <w:rsid w:val="00517596"/>
    <w:rsid w:val="00522AE2"/>
    <w:rsid w:val="00527CDB"/>
    <w:rsid w:val="00527D16"/>
    <w:rsid w:val="005311CA"/>
    <w:rsid w:val="00531B48"/>
    <w:rsid w:val="00532B18"/>
    <w:rsid w:val="0053339C"/>
    <w:rsid w:val="005338AD"/>
    <w:rsid w:val="005344D6"/>
    <w:rsid w:val="00535810"/>
    <w:rsid w:val="00536A09"/>
    <w:rsid w:val="005401FF"/>
    <w:rsid w:val="00544044"/>
    <w:rsid w:val="0054456E"/>
    <w:rsid w:val="005450FB"/>
    <w:rsid w:val="0054795A"/>
    <w:rsid w:val="00547E14"/>
    <w:rsid w:val="00551906"/>
    <w:rsid w:val="005533CE"/>
    <w:rsid w:val="005625AF"/>
    <w:rsid w:val="005667E6"/>
    <w:rsid w:val="00566AB0"/>
    <w:rsid w:val="00575A84"/>
    <w:rsid w:val="005809A3"/>
    <w:rsid w:val="00580FBD"/>
    <w:rsid w:val="00581FDA"/>
    <w:rsid w:val="00582CF9"/>
    <w:rsid w:val="00583426"/>
    <w:rsid w:val="005838B0"/>
    <w:rsid w:val="00583D51"/>
    <w:rsid w:val="00585E85"/>
    <w:rsid w:val="005876CC"/>
    <w:rsid w:val="00595509"/>
    <w:rsid w:val="00595D8B"/>
    <w:rsid w:val="00596AF1"/>
    <w:rsid w:val="00597E4A"/>
    <w:rsid w:val="005A0316"/>
    <w:rsid w:val="005A0B57"/>
    <w:rsid w:val="005A2864"/>
    <w:rsid w:val="005A2E67"/>
    <w:rsid w:val="005A3389"/>
    <w:rsid w:val="005A35DA"/>
    <w:rsid w:val="005A7991"/>
    <w:rsid w:val="005B53C2"/>
    <w:rsid w:val="005C060E"/>
    <w:rsid w:val="005C0A8B"/>
    <w:rsid w:val="005C18E3"/>
    <w:rsid w:val="005C4858"/>
    <w:rsid w:val="005D2382"/>
    <w:rsid w:val="005D353F"/>
    <w:rsid w:val="005D4C45"/>
    <w:rsid w:val="005D73E2"/>
    <w:rsid w:val="005E0FCD"/>
    <w:rsid w:val="005E1E5E"/>
    <w:rsid w:val="005E3C78"/>
    <w:rsid w:val="005E5E30"/>
    <w:rsid w:val="005E78EF"/>
    <w:rsid w:val="005F0204"/>
    <w:rsid w:val="005F2534"/>
    <w:rsid w:val="005F2EE6"/>
    <w:rsid w:val="005F3A53"/>
    <w:rsid w:val="005F43C8"/>
    <w:rsid w:val="005F55F8"/>
    <w:rsid w:val="005F716D"/>
    <w:rsid w:val="0060216B"/>
    <w:rsid w:val="006021D6"/>
    <w:rsid w:val="006032FB"/>
    <w:rsid w:val="00611FBF"/>
    <w:rsid w:val="00612BA5"/>
    <w:rsid w:val="00613648"/>
    <w:rsid w:val="00617D3A"/>
    <w:rsid w:val="00620E0D"/>
    <w:rsid w:val="00622511"/>
    <w:rsid w:val="00622A7E"/>
    <w:rsid w:val="00627F79"/>
    <w:rsid w:val="006301F4"/>
    <w:rsid w:val="00631E51"/>
    <w:rsid w:val="0064447C"/>
    <w:rsid w:val="006454A7"/>
    <w:rsid w:val="00650A99"/>
    <w:rsid w:val="00653880"/>
    <w:rsid w:val="006540EE"/>
    <w:rsid w:val="00657DDB"/>
    <w:rsid w:val="00663019"/>
    <w:rsid w:val="006641B2"/>
    <w:rsid w:val="00664870"/>
    <w:rsid w:val="006657BA"/>
    <w:rsid w:val="00667CBE"/>
    <w:rsid w:val="00676767"/>
    <w:rsid w:val="006771EB"/>
    <w:rsid w:val="0067751E"/>
    <w:rsid w:val="00680617"/>
    <w:rsid w:val="00680BF4"/>
    <w:rsid w:val="00685F04"/>
    <w:rsid w:val="006860A4"/>
    <w:rsid w:val="0068647C"/>
    <w:rsid w:val="00687979"/>
    <w:rsid w:val="006910AF"/>
    <w:rsid w:val="00692659"/>
    <w:rsid w:val="00693013"/>
    <w:rsid w:val="00694569"/>
    <w:rsid w:val="0069586A"/>
    <w:rsid w:val="00696F9F"/>
    <w:rsid w:val="006979B7"/>
    <w:rsid w:val="006A1A2A"/>
    <w:rsid w:val="006A21C7"/>
    <w:rsid w:val="006A5B01"/>
    <w:rsid w:val="006A7AEA"/>
    <w:rsid w:val="006A7D98"/>
    <w:rsid w:val="006A7DDA"/>
    <w:rsid w:val="006B0ABE"/>
    <w:rsid w:val="006B1E03"/>
    <w:rsid w:val="006B2F10"/>
    <w:rsid w:val="006B3EAF"/>
    <w:rsid w:val="006B416B"/>
    <w:rsid w:val="006B48C9"/>
    <w:rsid w:val="006B791A"/>
    <w:rsid w:val="006C05B0"/>
    <w:rsid w:val="006C36FB"/>
    <w:rsid w:val="006C406A"/>
    <w:rsid w:val="006C41AF"/>
    <w:rsid w:val="006C7418"/>
    <w:rsid w:val="006C7791"/>
    <w:rsid w:val="006D2412"/>
    <w:rsid w:val="006D5359"/>
    <w:rsid w:val="006D5D16"/>
    <w:rsid w:val="006D6C07"/>
    <w:rsid w:val="006E08FD"/>
    <w:rsid w:val="006E4BC4"/>
    <w:rsid w:val="006E775D"/>
    <w:rsid w:val="006F338D"/>
    <w:rsid w:val="0070412D"/>
    <w:rsid w:val="00704A5A"/>
    <w:rsid w:val="0070594F"/>
    <w:rsid w:val="00706B83"/>
    <w:rsid w:val="007077C9"/>
    <w:rsid w:val="00707A29"/>
    <w:rsid w:val="00710359"/>
    <w:rsid w:val="007112FA"/>
    <w:rsid w:val="007145BE"/>
    <w:rsid w:val="00715713"/>
    <w:rsid w:val="00717337"/>
    <w:rsid w:val="00720501"/>
    <w:rsid w:val="00722834"/>
    <w:rsid w:val="00722E07"/>
    <w:rsid w:val="0072310B"/>
    <w:rsid w:val="00727D79"/>
    <w:rsid w:val="00730C58"/>
    <w:rsid w:val="007321CF"/>
    <w:rsid w:val="007331B2"/>
    <w:rsid w:val="00735418"/>
    <w:rsid w:val="00736AF0"/>
    <w:rsid w:val="00736D3A"/>
    <w:rsid w:val="00745248"/>
    <w:rsid w:val="00751023"/>
    <w:rsid w:val="00752637"/>
    <w:rsid w:val="0075363F"/>
    <w:rsid w:val="007545AF"/>
    <w:rsid w:val="0075460D"/>
    <w:rsid w:val="00757C76"/>
    <w:rsid w:val="00760EFC"/>
    <w:rsid w:val="00761F23"/>
    <w:rsid w:val="00762C3D"/>
    <w:rsid w:val="007723CA"/>
    <w:rsid w:val="00774E0A"/>
    <w:rsid w:val="00775366"/>
    <w:rsid w:val="00776F56"/>
    <w:rsid w:val="00783E0F"/>
    <w:rsid w:val="00786174"/>
    <w:rsid w:val="007913DD"/>
    <w:rsid w:val="00791836"/>
    <w:rsid w:val="007920D1"/>
    <w:rsid w:val="007923AE"/>
    <w:rsid w:val="0079509E"/>
    <w:rsid w:val="0079764D"/>
    <w:rsid w:val="00797DE2"/>
    <w:rsid w:val="007A1281"/>
    <w:rsid w:val="007A239C"/>
    <w:rsid w:val="007A30BE"/>
    <w:rsid w:val="007A5F9A"/>
    <w:rsid w:val="007A6A06"/>
    <w:rsid w:val="007B00DF"/>
    <w:rsid w:val="007B3064"/>
    <w:rsid w:val="007B4697"/>
    <w:rsid w:val="007B4E45"/>
    <w:rsid w:val="007C11E7"/>
    <w:rsid w:val="007C1A48"/>
    <w:rsid w:val="007C1DC1"/>
    <w:rsid w:val="007C5B81"/>
    <w:rsid w:val="007C790F"/>
    <w:rsid w:val="007C79DF"/>
    <w:rsid w:val="007D0A4A"/>
    <w:rsid w:val="007D0D87"/>
    <w:rsid w:val="007D55A1"/>
    <w:rsid w:val="007D65A3"/>
    <w:rsid w:val="007D7060"/>
    <w:rsid w:val="007D7314"/>
    <w:rsid w:val="007D7B5E"/>
    <w:rsid w:val="007D7CF0"/>
    <w:rsid w:val="007E4B20"/>
    <w:rsid w:val="007E5783"/>
    <w:rsid w:val="007E5CCA"/>
    <w:rsid w:val="007E61A1"/>
    <w:rsid w:val="007F104E"/>
    <w:rsid w:val="007F1183"/>
    <w:rsid w:val="007F1697"/>
    <w:rsid w:val="007F27F1"/>
    <w:rsid w:val="007F5017"/>
    <w:rsid w:val="007F5328"/>
    <w:rsid w:val="007F6BAC"/>
    <w:rsid w:val="007F7F46"/>
    <w:rsid w:val="00801ACF"/>
    <w:rsid w:val="00806541"/>
    <w:rsid w:val="008079AA"/>
    <w:rsid w:val="00807C74"/>
    <w:rsid w:val="008119F1"/>
    <w:rsid w:val="0081255B"/>
    <w:rsid w:val="0081652B"/>
    <w:rsid w:val="00816CAE"/>
    <w:rsid w:val="00823393"/>
    <w:rsid w:val="00823E88"/>
    <w:rsid w:val="0082521E"/>
    <w:rsid w:val="008257BD"/>
    <w:rsid w:val="00827752"/>
    <w:rsid w:val="00827B7E"/>
    <w:rsid w:val="00827F5B"/>
    <w:rsid w:val="008320EC"/>
    <w:rsid w:val="00833589"/>
    <w:rsid w:val="00833DE2"/>
    <w:rsid w:val="00834922"/>
    <w:rsid w:val="00835557"/>
    <w:rsid w:val="008358A0"/>
    <w:rsid w:val="00835A9C"/>
    <w:rsid w:val="0084186E"/>
    <w:rsid w:val="00844976"/>
    <w:rsid w:val="00845908"/>
    <w:rsid w:val="00850C5F"/>
    <w:rsid w:val="0085118A"/>
    <w:rsid w:val="00852A21"/>
    <w:rsid w:val="00852BE0"/>
    <w:rsid w:val="0085359C"/>
    <w:rsid w:val="00853B57"/>
    <w:rsid w:val="008550D0"/>
    <w:rsid w:val="008552CC"/>
    <w:rsid w:val="00855D8F"/>
    <w:rsid w:val="00857321"/>
    <w:rsid w:val="008644C5"/>
    <w:rsid w:val="00866B0A"/>
    <w:rsid w:val="00866E4C"/>
    <w:rsid w:val="00867346"/>
    <w:rsid w:val="00873411"/>
    <w:rsid w:val="00874AE5"/>
    <w:rsid w:val="00874EDE"/>
    <w:rsid w:val="008755B5"/>
    <w:rsid w:val="00876196"/>
    <w:rsid w:val="008803F3"/>
    <w:rsid w:val="008817C8"/>
    <w:rsid w:val="00881DFA"/>
    <w:rsid w:val="00882861"/>
    <w:rsid w:val="00882F3D"/>
    <w:rsid w:val="008838DA"/>
    <w:rsid w:val="00885165"/>
    <w:rsid w:val="008859EA"/>
    <w:rsid w:val="00887F26"/>
    <w:rsid w:val="00893017"/>
    <w:rsid w:val="00893691"/>
    <w:rsid w:val="008945C0"/>
    <w:rsid w:val="00895E02"/>
    <w:rsid w:val="0089781B"/>
    <w:rsid w:val="008A10A7"/>
    <w:rsid w:val="008A3511"/>
    <w:rsid w:val="008A51CA"/>
    <w:rsid w:val="008B0D6F"/>
    <w:rsid w:val="008B1193"/>
    <w:rsid w:val="008B3B2B"/>
    <w:rsid w:val="008B4745"/>
    <w:rsid w:val="008B4ECF"/>
    <w:rsid w:val="008B5766"/>
    <w:rsid w:val="008B71C0"/>
    <w:rsid w:val="008B74C9"/>
    <w:rsid w:val="008B762E"/>
    <w:rsid w:val="008C0893"/>
    <w:rsid w:val="008C1C41"/>
    <w:rsid w:val="008C2A70"/>
    <w:rsid w:val="008C2E77"/>
    <w:rsid w:val="008C3EBC"/>
    <w:rsid w:val="008C5096"/>
    <w:rsid w:val="008C5FC0"/>
    <w:rsid w:val="008C7BDD"/>
    <w:rsid w:val="008D16C0"/>
    <w:rsid w:val="008D1948"/>
    <w:rsid w:val="008D3175"/>
    <w:rsid w:val="008D5F01"/>
    <w:rsid w:val="008D738B"/>
    <w:rsid w:val="008D759A"/>
    <w:rsid w:val="008E0E82"/>
    <w:rsid w:val="008E41E0"/>
    <w:rsid w:val="008E5B87"/>
    <w:rsid w:val="008E68E8"/>
    <w:rsid w:val="008F047A"/>
    <w:rsid w:val="008F0A7B"/>
    <w:rsid w:val="008F133C"/>
    <w:rsid w:val="008F19BC"/>
    <w:rsid w:val="008F1DD5"/>
    <w:rsid w:val="008F3480"/>
    <w:rsid w:val="008F511A"/>
    <w:rsid w:val="008F67AB"/>
    <w:rsid w:val="008F7750"/>
    <w:rsid w:val="0090048F"/>
    <w:rsid w:val="009005E7"/>
    <w:rsid w:val="00903A25"/>
    <w:rsid w:val="00903FE8"/>
    <w:rsid w:val="0090618C"/>
    <w:rsid w:val="00906F24"/>
    <w:rsid w:val="0091008A"/>
    <w:rsid w:val="00913E7C"/>
    <w:rsid w:val="00914EAF"/>
    <w:rsid w:val="009169AE"/>
    <w:rsid w:val="00920801"/>
    <w:rsid w:val="00922A20"/>
    <w:rsid w:val="00922D5F"/>
    <w:rsid w:val="00924943"/>
    <w:rsid w:val="00924E24"/>
    <w:rsid w:val="00925F31"/>
    <w:rsid w:val="009264CD"/>
    <w:rsid w:val="00932045"/>
    <w:rsid w:val="00932170"/>
    <w:rsid w:val="009341F4"/>
    <w:rsid w:val="00934AFF"/>
    <w:rsid w:val="00936618"/>
    <w:rsid w:val="00940A0F"/>
    <w:rsid w:val="00940A45"/>
    <w:rsid w:val="0094169B"/>
    <w:rsid w:val="00942CF4"/>
    <w:rsid w:val="0094337C"/>
    <w:rsid w:val="00944090"/>
    <w:rsid w:val="0094457F"/>
    <w:rsid w:val="00945C22"/>
    <w:rsid w:val="00946A53"/>
    <w:rsid w:val="009471E2"/>
    <w:rsid w:val="009475D8"/>
    <w:rsid w:val="0095093D"/>
    <w:rsid w:val="00953FD2"/>
    <w:rsid w:val="009547C6"/>
    <w:rsid w:val="00956747"/>
    <w:rsid w:val="009610A0"/>
    <w:rsid w:val="009614CF"/>
    <w:rsid w:val="00962D34"/>
    <w:rsid w:val="00962EC5"/>
    <w:rsid w:val="00965792"/>
    <w:rsid w:val="009664CE"/>
    <w:rsid w:val="009665D2"/>
    <w:rsid w:val="00967180"/>
    <w:rsid w:val="00967591"/>
    <w:rsid w:val="0097336C"/>
    <w:rsid w:val="00973597"/>
    <w:rsid w:val="00973DF9"/>
    <w:rsid w:val="00975AB4"/>
    <w:rsid w:val="0097714B"/>
    <w:rsid w:val="00980671"/>
    <w:rsid w:val="00980E9D"/>
    <w:rsid w:val="00981CF6"/>
    <w:rsid w:val="00981EC1"/>
    <w:rsid w:val="00982007"/>
    <w:rsid w:val="00982404"/>
    <w:rsid w:val="009827F8"/>
    <w:rsid w:val="00982A38"/>
    <w:rsid w:val="00982EBB"/>
    <w:rsid w:val="00983AAF"/>
    <w:rsid w:val="00984013"/>
    <w:rsid w:val="00985980"/>
    <w:rsid w:val="009943A6"/>
    <w:rsid w:val="00994A15"/>
    <w:rsid w:val="009A3381"/>
    <w:rsid w:val="009A3906"/>
    <w:rsid w:val="009A3F3A"/>
    <w:rsid w:val="009A431B"/>
    <w:rsid w:val="009A5FDF"/>
    <w:rsid w:val="009B1774"/>
    <w:rsid w:val="009B230E"/>
    <w:rsid w:val="009B4292"/>
    <w:rsid w:val="009B48BE"/>
    <w:rsid w:val="009B4B48"/>
    <w:rsid w:val="009B62DB"/>
    <w:rsid w:val="009B7903"/>
    <w:rsid w:val="009C1783"/>
    <w:rsid w:val="009C1AF6"/>
    <w:rsid w:val="009C2F33"/>
    <w:rsid w:val="009C57AE"/>
    <w:rsid w:val="009C6045"/>
    <w:rsid w:val="009C686C"/>
    <w:rsid w:val="009C78CA"/>
    <w:rsid w:val="009D5551"/>
    <w:rsid w:val="009D59B5"/>
    <w:rsid w:val="009D5BE4"/>
    <w:rsid w:val="009D66C4"/>
    <w:rsid w:val="009D6E56"/>
    <w:rsid w:val="009D72AC"/>
    <w:rsid w:val="009E205F"/>
    <w:rsid w:val="009E22DE"/>
    <w:rsid w:val="009E2BCF"/>
    <w:rsid w:val="009E2FB2"/>
    <w:rsid w:val="009E3AFD"/>
    <w:rsid w:val="009E4374"/>
    <w:rsid w:val="009E487D"/>
    <w:rsid w:val="009E5488"/>
    <w:rsid w:val="009E6E94"/>
    <w:rsid w:val="009E785C"/>
    <w:rsid w:val="009E7BCF"/>
    <w:rsid w:val="009F191B"/>
    <w:rsid w:val="009F331E"/>
    <w:rsid w:val="009F3C25"/>
    <w:rsid w:val="009F4333"/>
    <w:rsid w:val="009F4947"/>
    <w:rsid w:val="009F4AE5"/>
    <w:rsid w:val="009F7D73"/>
    <w:rsid w:val="00A01976"/>
    <w:rsid w:val="00A036D4"/>
    <w:rsid w:val="00A05862"/>
    <w:rsid w:val="00A100E3"/>
    <w:rsid w:val="00A11C6C"/>
    <w:rsid w:val="00A14675"/>
    <w:rsid w:val="00A15A1C"/>
    <w:rsid w:val="00A15CBE"/>
    <w:rsid w:val="00A168D7"/>
    <w:rsid w:val="00A1729D"/>
    <w:rsid w:val="00A2116E"/>
    <w:rsid w:val="00A2171F"/>
    <w:rsid w:val="00A2226A"/>
    <w:rsid w:val="00A222FF"/>
    <w:rsid w:val="00A23656"/>
    <w:rsid w:val="00A247E7"/>
    <w:rsid w:val="00A25703"/>
    <w:rsid w:val="00A2678B"/>
    <w:rsid w:val="00A26D0F"/>
    <w:rsid w:val="00A27D89"/>
    <w:rsid w:val="00A3187B"/>
    <w:rsid w:val="00A31B5B"/>
    <w:rsid w:val="00A3466F"/>
    <w:rsid w:val="00A350E4"/>
    <w:rsid w:val="00A3688C"/>
    <w:rsid w:val="00A42E1D"/>
    <w:rsid w:val="00A44882"/>
    <w:rsid w:val="00A4495C"/>
    <w:rsid w:val="00A468F5"/>
    <w:rsid w:val="00A46F4C"/>
    <w:rsid w:val="00A511B4"/>
    <w:rsid w:val="00A528AB"/>
    <w:rsid w:val="00A553E5"/>
    <w:rsid w:val="00A57167"/>
    <w:rsid w:val="00A614F9"/>
    <w:rsid w:val="00A61F29"/>
    <w:rsid w:val="00A63891"/>
    <w:rsid w:val="00A64046"/>
    <w:rsid w:val="00A64661"/>
    <w:rsid w:val="00A653C7"/>
    <w:rsid w:val="00A6697D"/>
    <w:rsid w:val="00A70ADE"/>
    <w:rsid w:val="00A7230B"/>
    <w:rsid w:val="00A72B0A"/>
    <w:rsid w:val="00A734C2"/>
    <w:rsid w:val="00A768A6"/>
    <w:rsid w:val="00A8019C"/>
    <w:rsid w:val="00A80433"/>
    <w:rsid w:val="00A823A6"/>
    <w:rsid w:val="00A82716"/>
    <w:rsid w:val="00A83744"/>
    <w:rsid w:val="00A84AD9"/>
    <w:rsid w:val="00A85E5F"/>
    <w:rsid w:val="00A904A8"/>
    <w:rsid w:val="00A90F9B"/>
    <w:rsid w:val="00A91170"/>
    <w:rsid w:val="00A9278C"/>
    <w:rsid w:val="00A9279B"/>
    <w:rsid w:val="00A9394B"/>
    <w:rsid w:val="00A94E5A"/>
    <w:rsid w:val="00A9652A"/>
    <w:rsid w:val="00A97354"/>
    <w:rsid w:val="00AA0B83"/>
    <w:rsid w:val="00AA1FD9"/>
    <w:rsid w:val="00AA2CA1"/>
    <w:rsid w:val="00AA44D3"/>
    <w:rsid w:val="00AB1427"/>
    <w:rsid w:val="00AB1480"/>
    <w:rsid w:val="00AB2CB1"/>
    <w:rsid w:val="00AB38F3"/>
    <w:rsid w:val="00AB52EA"/>
    <w:rsid w:val="00AB6B6E"/>
    <w:rsid w:val="00AB6E13"/>
    <w:rsid w:val="00AC0501"/>
    <w:rsid w:val="00AC1ACA"/>
    <w:rsid w:val="00AC241D"/>
    <w:rsid w:val="00AC29FA"/>
    <w:rsid w:val="00AC2C2E"/>
    <w:rsid w:val="00AC4271"/>
    <w:rsid w:val="00AC49E3"/>
    <w:rsid w:val="00AC4D84"/>
    <w:rsid w:val="00AC6F29"/>
    <w:rsid w:val="00AC7844"/>
    <w:rsid w:val="00AC7DA7"/>
    <w:rsid w:val="00AD028A"/>
    <w:rsid w:val="00AD4E33"/>
    <w:rsid w:val="00AD5D8C"/>
    <w:rsid w:val="00AD72ED"/>
    <w:rsid w:val="00AE0663"/>
    <w:rsid w:val="00AE1589"/>
    <w:rsid w:val="00AE2952"/>
    <w:rsid w:val="00AE2AC0"/>
    <w:rsid w:val="00AE530E"/>
    <w:rsid w:val="00AE5C82"/>
    <w:rsid w:val="00AE7C9E"/>
    <w:rsid w:val="00AF00F9"/>
    <w:rsid w:val="00AF33C2"/>
    <w:rsid w:val="00AF5C32"/>
    <w:rsid w:val="00B00060"/>
    <w:rsid w:val="00B00BE7"/>
    <w:rsid w:val="00B0223C"/>
    <w:rsid w:val="00B0329E"/>
    <w:rsid w:val="00B0487C"/>
    <w:rsid w:val="00B04A2C"/>
    <w:rsid w:val="00B05B12"/>
    <w:rsid w:val="00B067BA"/>
    <w:rsid w:val="00B0763F"/>
    <w:rsid w:val="00B10A89"/>
    <w:rsid w:val="00B13E9D"/>
    <w:rsid w:val="00B155F6"/>
    <w:rsid w:val="00B15E9F"/>
    <w:rsid w:val="00B20EBD"/>
    <w:rsid w:val="00B2285B"/>
    <w:rsid w:val="00B22894"/>
    <w:rsid w:val="00B231A8"/>
    <w:rsid w:val="00B2407A"/>
    <w:rsid w:val="00B25516"/>
    <w:rsid w:val="00B26608"/>
    <w:rsid w:val="00B26AB9"/>
    <w:rsid w:val="00B27172"/>
    <w:rsid w:val="00B27E0D"/>
    <w:rsid w:val="00B30008"/>
    <w:rsid w:val="00B30077"/>
    <w:rsid w:val="00B30C51"/>
    <w:rsid w:val="00B32541"/>
    <w:rsid w:val="00B335AD"/>
    <w:rsid w:val="00B3519F"/>
    <w:rsid w:val="00B35562"/>
    <w:rsid w:val="00B3735F"/>
    <w:rsid w:val="00B37710"/>
    <w:rsid w:val="00B40F02"/>
    <w:rsid w:val="00B40F0C"/>
    <w:rsid w:val="00B42A6B"/>
    <w:rsid w:val="00B43426"/>
    <w:rsid w:val="00B4497C"/>
    <w:rsid w:val="00B44CF1"/>
    <w:rsid w:val="00B46D2B"/>
    <w:rsid w:val="00B46E18"/>
    <w:rsid w:val="00B5087A"/>
    <w:rsid w:val="00B51F7F"/>
    <w:rsid w:val="00B52B02"/>
    <w:rsid w:val="00B53B7D"/>
    <w:rsid w:val="00B54625"/>
    <w:rsid w:val="00B5529E"/>
    <w:rsid w:val="00B579BA"/>
    <w:rsid w:val="00B57DF2"/>
    <w:rsid w:val="00B61997"/>
    <w:rsid w:val="00B61C66"/>
    <w:rsid w:val="00B635F6"/>
    <w:rsid w:val="00B6556A"/>
    <w:rsid w:val="00B65C82"/>
    <w:rsid w:val="00B71999"/>
    <w:rsid w:val="00B72F3A"/>
    <w:rsid w:val="00B73753"/>
    <w:rsid w:val="00B7592F"/>
    <w:rsid w:val="00B75C2E"/>
    <w:rsid w:val="00B75E13"/>
    <w:rsid w:val="00B817F2"/>
    <w:rsid w:val="00B84B91"/>
    <w:rsid w:val="00B85D3D"/>
    <w:rsid w:val="00B871D9"/>
    <w:rsid w:val="00B936B7"/>
    <w:rsid w:val="00B93C89"/>
    <w:rsid w:val="00B95520"/>
    <w:rsid w:val="00B959F6"/>
    <w:rsid w:val="00B9641E"/>
    <w:rsid w:val="00B97673"/>
    <w:rsid w:val="00BA0015"/>
    <w:rsid w:val="00BA4FB5"/>
    <w:rsid w:val="00BA5EA4"/>
    <w:rsid w:val="00BB14BC"/>
    <w:rsid w:val="00BB1B6F"/>
    <w:rsid w:val="00BB406D"/>
    <w:rsid w:val="00BC0DB0"/>
    <w:rsid w:val="00BC4114"/>
    <w:rsid w:val="00BC43A4"/>
    <w:rsid w:val="00BC490D"/>
    <w:rsid w:val="00BD6128"/>
    <w:rsid w:val="00BD7B74"/>
    <w:rsid w:val="00BE036B"/>
    <w:rsid w:val="00BE0680"/>
    <w:rsid w:val="00BE0765"/>
    <w:rsid w:val="00BE0C35"/>
    <w:rsid w:val="00BE27F0"/>
    <w:rsid w:val="00BE2A8B"/>
    <w:rsid w:val="00BE3665"/>
    <w:rsid w:val="00BE45D9"/>
    <w:rsid w:val="00BE4658"/>
    <w:rsid w:val="00BE4D51"/>
    <w:rsid w:val="00BE567C"/>
    <w:rsid w:val="00BE569D"/>
    <w:rsid w:val="00BE6ED4"/>
    <w:rsid w:val="00BE775A"/>
    <w:rsid w:val="00BF17CE"/>
    <w:rsid w:val="00BF2CB0"/>
    <w:rsid w:val="00BF39EB"/>
    <w:rsid w:val="00BF3C6C"/>
    <w:rsid w:val="00BF54D9"/>
    <w:rsid w:val="00C01880"/>
    <w:rsid w:val="00C0237A"/>
    <w:rsid w:val="00C02439"/>
    <w:rsid w:val="00C03156"/>
    <w:rsid w:val="00C076F3"/>
    <w:rsid w:val="00C10A7F"/>
    <w:rsid w:val="00C1184F"/>
    <w:rsid w:val="00C13FBC"/>
    <w:rsid w:val="00C14176"/>
    <w:rsid w:val="00C21E51"/>
    <w:rsid w:val="00C245D9"/>
    <w:rsid w:val="00C273DB"/>
    <w:rsid w:val="00C27B8A"/>
    <w:rsid w:val="00C31837"/>
    <w:rsid w:val="00C32414"/>
    <w:rsid w:val="00C32E15"/>
    <w:rsid w:val="00C330E2"/>
    <w:rsid w:val="00C332DE"/>
    <w:rsid w:val="00C35747"/>
    <w:rsid w:val="00C37A6A"/>
    <w:rsid w:val="00C42193"/>
    <w:rsid w:val="00C45B85"/>
    <w:rsid w:val="00C477BB"/>
    <w:rsid w:val="00C4780B"/>
    <w:rsid w:val="00C50288"/>
    <w:rsid w:val="00C50785"/>
    <w:rsid w:val="00C50C70"/>
    <w:rsid w:val="00C51525"/>
    <w:rsid w:val="00C53A1D"/>
    <w:rsid w:val="00C53D90"/>
    <w:rsid w:val="00C55096"/>
    <w:rsid w:val="00C57BFF"/>
    <w:rsid w:val="00C60363"/>
    <w:rsid w:val="00C60535"/>
    <w:rsid w:val="00C6364A"/>
    <w:rsid w:val="00C64384"/>
    <w:rsid w:val="00C6477C"/>
    <w:rsid w:val="00C6641A"/>
    <w:rsid w:val="00C6685C"/>
    <w:rsid w:val="00C66CAE"/>
    <w:rsid w:val="00C705FD"/>
    <w:rsid w:val="00C70937"/>
    <w:rsid w:val="00C716B9"/>
    <w:rsid w:val="00C73DB8"/>
    <w:rsid w:val="00C745FE"/>
    <w:rsid w:val="00C74969"/>
    <w:rsid w:val="00C751EA"/>
    <w:rsid w:val="00C7527B"/>
    <w:rsid w:val="00C776AE"/>
    <w:rsid w:val="00C77E46"/>
    <w:rsid w:val="00C815BA"/>
    <w:rsid w:val="00C8350E"/>
    <w:rsid w:val="00C8536C"/>
    <w:rsid w:val="00C90EE9"/>
    <w:rsid w:val="00C9289C"/>
    <w:rsid w:val="00C961E7"/>
    <w:rsid w:val="00C96B27"/>
    <w:rsid w:val="00CA0E7F"/>
    <w:rsid w:val="00CA1736"/>
    <w:rsid w:val="00CA42D3"/>
    <w:rsid w:val="00CA56B9"/>
    <w:rsid w:val="00CA60C9"/>
    <w:rsid w:val="00CB0513"/>
    <w:rsid w:val="00CB6D2C"/>
    <w:rsid w:val="00CC0E4F"/>
    <w:rsid w:val="00CC1D7D"/>
    <w:rsid w:val="00CC4405"/>
    <w:rsid w:val="00CC53BD"/>
    <w:rsid w:val="00CC6AC9"/>
    <w:rsid w:val="00CC72F3"/>
    <w:rsid w:val="00CD0000"/>
    <w:rsid w:val="00CD06D3"/>
    <w:rsid w:val="00CD1B66"/>
    <w:rsid w:val="00CD2BAA"/>
    <w:rsid w:val="00CD2DFF"/>
    <w:rsid w:val="00CD34FB"/>
    <w:rsid w:val="00CD5C6E"/>
    <w:rsid w:val="00CD628D"/>
    <w:rsid w:val="00CD65C5"/>
    <w:rsid w:val="00CD7B9B"/>
    <w:rsid w:val="00CE2096"/>
    <w:rsid w:val="00CE2AA4"/>
    <w:rsid w:val="00CE3272"/>
    <w:rsid w:val="00CE350E"/>
    <w:rsid w:val="00CE3B8B"/>
    <w:rsid w:val="00CE43EC"/>
    <w:rsid w:val="00CE44D7"/>
    <w:rsid w:val="00CE503B"/>
    <w:rsid w:val="00CF137B"/>
    <w:rsid w:val="00CF2571"/>
    <w:rsid w:val="00CF2A36"/>
    <w:rsid w:val="00CF3513"/>
    <w:rsid w:val="00CF38BB"/>
    <w:rsid w:val="00CF3B41"/>
    <w:rsid w:val="00CF4436"/>
    <w:rsid w:val="00CF46E0"/>
    <w:rsid w:val="00CF487C"/>
    <w:rsid w:val="00CF7575"/>
    <w:rsid w:val="00CF7BDB"/>
    <w:rsid w:val="00CF7C7F"/>
    <w:rsid w:val="00D00942"/>
    <w:rsid w:val="00D02E42"/>
    <w:rsid w:val="00D055DC"/>
    <w:rsid w:val="00D05ACC"/>
    <w:rsid w:val="00D07DA8"/>
    <w:rsid w:val="00D07F27"/>
    <w:rsid w:val="00D11AD3"/>
    <w:rsid w:val="00D14ACE"/>
    <w:rsid w:val="00D162FD"/>
    <w:rsid w:val="00D177ED"/>
    <w:rsid w:val="00D27D9F"/>
    <w:rsid w:val="00D306AC"/>
    <w:rsid w:val="00D309FA"/>
    <w:rsid w:val="00D31592"/>
    <w:rsid w:val="00D32AB6"/>
    <w:rsid w:val="00D3487F"/>
    <w:rsid w:val="00D356FB"/>
    <w:rsid w:val="00D3643E"/>
    <w:rsid w:val="00D36B98"/>
    <w:rsid w:val="00D404E4"/>
    <w:rsid w:val="00D424AC"/>
    <w:rsid w:val="00D42916"/>
    <w:rsid w:val="00D45590"/>
    <w:rsid w:val="00D46DED"/>
    <w:rsid w:val="00D51478"/>
    <w:rsid w:val="00D520A9"/>
    <w:rsid w:val="00D526C7"/>
    <w:rsid w:val="00D544EF"/>
    <w:rsid w:val="00D54B74"/>
    <w:rsid w:val="00D55C30"/>
    <w:rsid w:val="00D561FA"/>
    <w:rsid w:val="00D56ADF"/>
    <w:rsid w:val="00D57C85"/>
    <w:rsid w:val="00D607AB"/>
    <w:rsid w:val="00D64354"/>
    <w:rsid w:val="00D66566"/>
    <w:rsid w:val="00D70E3A"/>
    <w:rsid w:val="00D731A2"/>
    <w:rsid w:val="00D734A3"/>
    <w:rsid w:val="00D7422A"/>
    <w:rsid w:val="00D74D5F"/>
    <w:rsid w:val="00D80523"/>
    <w:rsid w:val="00D81B97"/>
    <w:rsid w:val="00D82466"/>
    <w:rsid w:val="00D82E97"/>
    <w:rsid w:val="00D830EF"/>
    <w:rsid w:val="00D83369"/>
    <w:rsid w:val="00D8415A"/>
    <w:rsid w:val="00D87A62"/>
    <w:rsid w:val="00D90343"/>
    <w:rsid w:val="00D90F31"/>
    <w:rsid w:val="00D916C0"/>
    <w:rsid w:val="00D93949"/>
    <w:rsid w:val="00D93C60"/>
    <w:rsid w:val="00D94F96"/>
    <w:rsid w:val="00D954D2"/>
    <w:rsid w:val="00D956B5"/>
    <w:rsid w:val="00D95806"/>
    <w:rsid w:val="00D9584E"/>
    <w:rsid w:val="00D9591E"/>
    <w:rsid w:val="00DA0895"/>
    <w:rsid w:val="00DA0BA1"/>
    <w:rsid w:val="00DA12B2"/>
    <w:rsid w:val="00DA1EB9"/>
    <w:rsid w:val="00DA337C"/>
    <w:rsid w:val="00DA4899"/>
    <w:rsid w:val="00DA53A9"/>
    <w:rsid w:val="00DA63C9"/>
    <w:rsid w:val="00DB05C2"/>
    <w:rsid w:val="00DB1CC8"/>
    <w:rsid w:val="00DB2DA9"/>
    <w:rsid w:val="00DB30A3"/>
    <w:rsid w:val="00DB59DA"/>
    <w:rsid w:val="00DB68EB"/>
    <w:rsid w:val="00DC078A"/>
    <w:rsid w:val="00DC1B08"/>
    <w:rsid w:val="00DC1B34"/>
    <w:rsid w:val="00DC4591"/>
    <w:rsid w:val="00DC72C7"/>
    <w:rsid w:val="00DC760B"/>
    <w:rsid w:val="00DD1AB2"/>
    <w:rsid w:val="00DD4711"/>
    <w:rsid w:val="00DD475D"/>
    <w:rsid w:val="00DD4FD0"/>
    <w:rsid w:val="00DD517B"/>
    <w:rsid w:val="00DD568E"/>
    <w:rsid w:val="00DD73A7"/>
    <w:rsid w:val="00DD7518"/>
    <w:rsid w:val="00DE267B"/>
    <w:rsid w:val="00DE313C"/>
    <w:rsid w:val="00DE32C5"/>
    <w:rsid w:val="00DE392D"/>
    <w:rsid w:val="00DE661F"/>
    <w:rsid w:val="00DE7338"/>
    <w:rsid w:val="00DE74B0"/>
    <w:rsid w:val="00DF0174"/>
    <w:rsid w:val="00DF24C8"/>
    <w:rsid w:val="00DF3344"/>
    <w:rsid w:val="00DF42F2"/>
    <w:rsid w:val="00DF5578"/>
    <w:rsid w:val="00E00CBA"/>
    <w:rsid w:val="00E00D52"/>
    <w:rsid w:val="00E00E6E"/>
    <w:rsid w:val="00E04DEC"/>
    <w:rsid w:val="00E051F3"/>
    <w:rsid w:val="00E0799B"/>
    <w:rsid w:val="00E10308"/>
    <w:rsid w:val="00E11217"/>
    <w:rsid w:val="00E1128F"/>
    <w:rsid w:val="00E11367"/>
    <w:rsid w:val="00E12930"/>
    <w:rsid w:val="00E14760"/>
    <w:rsid w:val="00E14C13"/>
    <w:rsid w:val="00E17231"/>
    <w:rsid w:val="00E2355D"/>
    <w:rsid w:val="00E241CD"/>
    <w:rsid w:val="00E24DE1"/>
    <w:rsid w:val="00E25617"/>
    <w:rsid w:val="00E26C0B"/>
    <w:rsid w:val="00E2719F"/>
    <w:rsid w:val="00E307B0"/>
    <w:rsid w:val="00E3148D"/>
    <w:rsid w:val="00E3177F"/>
    <w:rsid w:val="00E32CDE"/>
    <w:rsid w:val="00E3379A"/>
    <w:rsid w:val="00E35CF7"/>
    <w:rsid w:val="00E3653B"/>
    <w:rsid w:val="00E36A2B"/>
    <w:rsid w:val="00E40EF1"/>
    <w:rsid w:val="00E41085"/>
    <w:rsid w:val="00E41265"/>
    <w:rsid w:val="00E42DCA"/>
    <w:rsid w:val="00E438B0"/>
    <w:rsid w:val="00E45117"/>
    <w:rsid w:val="00E47691"/>
    <w:rsid w:val="00E50434"/>
    <w:rsid w:val="00E504E7"/>
    <w:rsid w:val="00E50518"/>
    <w:rsid w:val="00E5220F"/>
    <w:rsid w:val="00E54296"/>
    <w:rsid w:val="00E55AC9"/>
    <w:rsid w:val="00E57E55"/>
    <w:rsid w:val="00E646D0"/>
    <w:rsid w:val="00E646EF"/>
    <w:rsid w:val="00E67CD0"/>
    <w:rsid w:val="00E7096B"/>
    <w:rsid w:val="00E722A0"/>
    <w:rsid w:val="00E73E01"/>
    <w:rsid w:val="00E74549"/>
    <w:rsid w:val="00E77923"/>
    <w:rsid w:val="00E807A3"/>
    <w:rsid w:val="00E81491"/>
    <w:rsid w:val="00E82E95"/>
    <w:rsid w:val="00E83B06"/>
    <w:rsid w:val="00E8415B"/>
    <w:rsid w:val="00E841F7"/>
    <w:rsid w:val="00E84BDF"/>
    <w:rsid w:val="00E8513F"/>
    <w:rsid w:val="00E8522F"/>
    <w:rsid w:val="00E87187"/>
    <w:rsid w:val="00E9460B"/>
    <w:rsid w:val="00E95788"/>
    <w:rsid w:val="00E9637F"/>
    <w:rsid w:val="00E96BBD"/>
    <w:rsid w:val="00E97DA8"/>
    <w:rsid w:val="00EA10BC"/>
    <w:rsid w:val="00EA1DF1"/>
    <w:rsid w:val="00EA4DB0"/>
    <w:rsid w:val="00EA6E1A"/>
    <w:rsid w:val="00EB01F2"/>
    <w:rsid w:val="00EB2575"/>
    <w:rsid w:val="00EB5DC9"/>
    <w:rsid w:val="00EB7870"/>
    <w:rsid w:val="00EC24DB"/>
    <w:rsid w:val="00EC2F12"/>
    <w:rsid w:val="00EC366C"/>
    <w:rsid w:val="00EC5556"/>
    <w:rsid w:val="00EC57EB"/>
    <w:rsid w:val="00EC65E5"/>
    <w:rsid w:val="00ED1603"/>
    <w:rsid w:val="00ED53B1"/>
    <w:rsid w:val="00ED6CEC"/>
    <w:rsid w:val="00EE1235"/>
    <w:rsid w:val="00EE2455"/>
    <w:rsid w:val="00EE5E6E"/>
    <w:rsid w:val="00EE62E9"/>
    <w:rsid w:val="00EE7025"/>
    <w:rsid w:val="00EE7CAA"/>
    <w:rsid w:val="00EF119B"/>
    <w:rsid w:val="00EF194A"/>
    <w:rsid w:val="00EF1F1F"/>
    <w:rsid w:val="00EF35DE"/>
    <w:rsid w:val="00EF3B6C"/>
    <w:rsid w:val="00EF49AD"/>
    <w:rsid w:val="00EF5829"/>
    <w:rsid w:val="00EF6579"/>
    <w:rsid w:val="00EF7899"/>
    <w:rsid w:val="00EF797A"/>
    <w:rsid w:val="00F017B8"/>
    <w:rsid w:val="00F02E4B"/>
    <w:rsid w:val="00F0354E"/>
    <w:rsid w:val="00F04389"/>
    <w:rsid w:val="00F04B9A"/>
    <w:rsid w:val="00F04CA0"/>
    <w:rsid w:val="00F06BBF"/>
    <w:rsid w:val="00F06C83"/>
    <w:rsid w:val="00F1044D"/>
    <w:rsid w:val="00F162A4"/>
    <w:rsid w:val="00F16A54"/>
    <w:rsid w:val="00F2015C"/>
    <w:rsid w:val="00F20488"/>
    <w:rsid w:val="00F204A3"/>
    <w:rsid w:val="00F23C49"/>
    <w:rsid w:val="00F23DE7"/>
    <w:rsid w:val="00F27029"/>
    <w:rsid w:val="00F27193"/>
    <w:rsid w:val="00F2752E"/>
    <w:rsid w:val="00F33935"/>
    <w:rsid w:val="00F339B3"/>
    <w:rsid w:val="00F355A3"/>
    <w:rsid w:val="00F357F1"/>
    <w:rsid w:val="00F35A7A"/>
    <w:rsid w:val="00F366CD"/>
    <w:rsid w:val="00F47D21"/>
    <w:rsid w:val="00F51D18"/>
    <w:rsid w:val="00F52780"/>
    <w:rsid w:val="00F52CC0"/>
    <w:rsid w:val="00F5343E"/>
    <w:rsid w:val="00F54CFD"/>
    <w:rsid w:val="00F5776C"/>
    <w:rsid w:val="00F63B60"/>
    <w:rsid w:val="00F64659"/>
    <w:rsid w:val="00F64B50"/>
    <w:rsid w:val="00F7021A"/>
    <w:rsid w:val="00F71591"/>
    <w:rsid w:val="00F71A3B"/>
    <w:rsid w:val="00F72981"/>
    <w:rsid w:val="00F729DE"/>
    <w:rsid w:val="00F733E5"/>
    <w:rsid w:val="00F766CF"/>
    <w:rsid w:val="00F76BDE"/>
    <w:rsid w:val="00F7794F"/>
    <w:rsid w:val="00F80E53"/>
    <w:rsid w:val="00F81863"/>
    <w:rsid w:val="00F82A1B"/>
    <w:rsid w:val="00F84FA2"/>
    <w:rsid w:val="00F9213B"/>
    <w:rsid w:val="00F9374F"/>
    <w:rsid w:val="00F93A54"/>
    <w:rsid w:val="00F9409E"/>
    <w:rsid w:val="00F945D1"/>
    <w:rsid w:val="00F9550C"/>
    <w:rsid w:val="00F95550"/>
    <w:rsid w:val="00F97090"/>
    <w:rsid w:val="00FA02C6"/>
    <w:rsid w:val="00FA10D8"/>
    <w:rsid w:val="00FA1F90"/>
    <w:rsid w:val="00FA4D8F"/>
    <w:rsid w:val="00FA571C"/>
    <w:rsid w:val="00FA5E7C"/>
    <w:rsid w:val="00FA68E8"/>
    <w:rsid w:val="00FB304C"/>
    <w:rsid w:val="00FB497A"/>
    <w:rsid w:val="00FB497D"/>
    <w:rsid w:val="00FC0B4F"/>
    <w:rsid w:val="00FC2E8D"/>
    <w:rsid w:val="00FC3B96"/>
    <w:rsid w:val="00FC75B2"/>
    <w:rsid w:val="00FC7628"/>
    <w:rsid w:val="00FD3637"/>
    <w:rsid w:val="00FD4346"/>
    <w:rsid w:val="00FD4B0D"/>
    <w:rsid w:val="00FD6723"/>
    <w:rsid w:val="00FD6BD7"/>
    <w:rsid w:val="00FE12C0"/>
    <w:rsid w:val="00FE15E3"/>
    <w:rsid w:val="00FE5FDA"/>
    <w:rsid w:val="00FE6976"/>
    <w:rsid w:val="00FE7B32"/>
    <w:rsid w:val="00FF0094"/>
    <w:rsid w:val="00FF4463"/>
    <w:rsid w:val="00FF465E"/>
    <w:rsid w:val="00FF5A7B"/>
    <w:rsid w:val="00FF63EB"/>
    <w:rsid w:val="00FF6477"/>
    <w:rsid w:val="00FF659C"/>
    <w:rsid w:val="00FF6A53"/>
    <w:rsid w:val="00FF7D99"/>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790C234"/>
  <w15:docId w15:val="{5D2F08A9-F0FF-4743-9E39-4D6961009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ajorEastAsia" w:hAnsiTheme="majorHAnsi" w:cstheme="majorBidi"/>
        <w:sz w:val="22"/>
        <w:szCs w:val="22"/>
        <w:lang w:val="en-CA" w:eastAsia="en-US" w:bidi="ar-SA"/>
      </w:rPr>
    </w:rPrDefault>
    <w:pPrDefault>
      <w:pPr>
        <w:spacing w:after="200" w:line="25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8F133C"/>
  </w:style>
  <w:style w:type="paragraph" w:styleId="Heading1">
    <w:name w:val="heading 1"/>
    <w:basedOn w:val="Normal"/>
    <w:next w:val="Normal"/>
    <w:link w:val="Heading1Char"/>
    <w:uiPriority w:val="9"/>
    <w:qFormat/>
    <w:rsid w:val="008F133C"/>
    <w:pPr>
      <w:numPr>
        <w:numId w:val="26"/>
      </w:numPr>
      <w:pBdr>
        <w:bottom w:val="thinThickSmallGap" w:sz="12" w:space="1" w:color="4A7B29" w:themeColor="accent2" w:themeShade="BF"/>
      </w:pBdr>
      <w:spacing w:before="400"/>
      <w:jc w:val="center"/>
      <w:outlineLvl w:val="0"/>
    </w:pPr>
    <w:rPr>
      <w:caps/>
      <w:color w:val="31521B" w:themeColor="accent2" w:themeShade="80"/>
      <w:spacing w:val="20"/>
      <w:sz w:val="28"/>
      <w:szCs w:val="28"/>
    </w:rPr>
  </w:style>
  <w:style w:type="paragraph" w:styleId="Heading2">
    <w:name w:val="heading 2"/>
    <w:basedOn w:val="Normal"/>
    <w:next w:val="Normal"/>
    <w:link w:val="Heading2Char"/>
    <w:uiPriority w:val="9"/>
    <w:unhideWhenUsed/>
    <w:qFormat/>
    <w:rsid w:val="008F133C"/>
    <w:pPr>
      <w:numPr>
        <w:ilvl w:val="1"/>
        <w:numId w:val="26"/>
      </w:numPr>
      <w:pBdr>
        <w:bottom w:val="single" w:sz="4" w:space="1" w:color="31521B" w:themeColor="accent2" w:themeShade="7F"/>
      </w:pBdr>
      <w:spacing w:before="400"/>
      <w:jc w:val="center"/>
      <w:outlineLvl w:val="1"/>
    </w:pPr>
    <w:rPr>
      <w:caps/>
      <w:color w:val="31521B" w:themeColor="accent2" w:themeShade="80"/>
      <w:spacing w:val="15"/>
      <w:sz w:val="24"/>
      <w:szCs w:val="24"/>
    </w:rPr>
  </w:style>
  <w:style w:type="paragraph" w:styleId="Heading3">
    <w:name w:val="heading 3"/>
    <w:basedOn w:val="Normal"/>
    <w:next w:val="Normal"/>
    <w:link w:val="Heading3Char"/>
    <w:uiPriority w:val="9"/>
    <w:unhideWhenUsed/>
    <w:qFormat/>
    <w:rsid w:val="008F133C"/>
    <w:pPr>
      <w:numPr>
        <w:ilvl w:val="2"/>
        <w:numId w:val="26"/>
      </w:numPr>
      <w:pBdr>
        <w:top w:val="dotted" w:sz="4" w:space="1" w:color="31521B" w:themeColor="accent2" w:themeShade="7F"/>
        <w:bottom w:val="dotted" w:sz="4" w:space="1" w:color="31521B" w:themeColor="accent2" w:themeShade="7F"/>
      </w:pBdr>
      <w:spacing w:before="300"/>
      <w:jc w:val="center"/>
      <w:outlineLvl w:val="2"/>
    </w:pPr>
    <w:rPr>
      <w:caps/>
      <w:color w:val="31521B" w:themeColor="accent2" w:themeShade="7F"/>
      <w:sz w:val="24"/>
      <w:szCs w:val="24"/>
    </w:rPr>
  </w:style>
  <w:style w:type="paragraph" w:styleId="Heading4">
    <w:name w:val="heading 4"/>
    <w:basedOn w:val="Normal"/>
    <w:next w:val="Normal"/>
    <w:link w:val="Heading4Char"/>
    <w:uiPriority w:val="9"/>
    <w:unhideWhenUsed/>
    <w:qFormat/>
    <w:rsid w:val="008F133C"/>
    <w:pPr>
      <w:numPr>
        <w:ilvl w:val="3"/>
        <w:numId w:val="26"/>
      </w:numPr>
      <w:pBdr>
        <w:bottom w:val="dotted" w:sz="4" w:space="1" w:color="4A7B29" w:themeColor="accent2" w:themeShade="BF"/>
      </w:pBdr>
      <w:spacing w:after="120"/>
      <w:jc w:val="center"/>
      <w:outlineLvl w:val="3"/>
    </w:pPr>
    <w:rPr>
      <w:caps/>
      <w:color w:val="31521B" w:themeColor="accent2" w:themeShade="7F"/>
      <w:spacing w:val="10"/>
    </w:rPr>
  </w:style>
  <w:style w:type="paragraph" w:styleId="Heading5">
    <w:name w:val="heading 5"/>
    <w:basedOn w:val="Normal"/>
    <w:next w:val="Normal"/>
    <w:link w:val="Heading5Char"/>
    <w:uiPriority w:val="9"/>
    <w:semiHidden/>
    <w:unhideWhenUsed/>
    <w:qFormat/>
    <w:rsid w:val="008F133C"/>
    <w:pPr>
      <w:numPr>
        <w:ilvl w:val="4"/>
        <w:numId w:val="26"/>
      </w:numPr>
      <w:spacing w:before="320" w:after="120"/>
      <w:jc w:val="center"/>
      <w:outlineLvl w:val="4"/>
    </w:pPr>
    <w:rPr>
      <w:caps/>
      <w:color w:val="31521B" w:themeColor="accent2" w:themeShade="7F"/>
      <w:spacing w:val="10"/>
    </w:rPr>
  </w:style>
  <w:style w:type="paragraph" w:styleId="Heading6">
    <w:name w:val="heading 6"/>
    <w:basedOn w:val="Normal"/>
    <w:next w:val="Normal"/>
    <w:link w:val="Heading6Char"/>
    <w:uiPriority w:val="9"/>
    <w:semiHidden/>
    <w:unhideWhenUsed/>
    <w:qFormat/>
    <w:rsid w:val="008F133C"/>
    <w:pPr>
      <w:numPr>
        <w:ilvl w:val="5"/>
        <w:numId w:val="26"/>
      </w:numPr>
      <w:spacing w:after="120"/>
      <w:jc w:val="center"/>
      <w:outlineLvl w:val="5"/>
    </w:pPr>
    <w:rPr>
      <w:caps/>
      <w:color w:val="4A7B29" w:themeColor="accent2" w:themeShade="BF"/>
      <w:spacing w:val="10"/>
    </w:rPr>
  </w:style>
  <w:style w:type="paragraph" w:styleId="Heading7">
    <w:name w:val="heading 7"/>
    <w:basedOn w:val="Normal"/>
    <w:next w:val="Normal"/>
    <w:link w:val="Heading7Char"/>
    <w:uiPriority w:val="9"/>
    <w:semiHidden/>
    <w:unhideWhenUsed/>
    <w:qFormat/>
    <w:rsid w:val="008F133C"/>
    <w:pPr>
      <w:numPr>
        <w:ilvl w:val="6"/>
        <w:numId w:val="26"/>
      </w:numPr>
      <w:spacing w:after="120"/>
      <w:jc w:val="center"/>
      <w:outlineLvl w:val="6"/>
    </w:pPr>
    <w:rPr>
      <w:i/>
      <w:iCs/>
      <w:caps/>
      <w:color w:val="4A7B29" w:themeColor="accent2" w:themeShade="BF"/>
      <w:spacing w:val="10"/>
    </w:rPr>
  </w:style>
  <w:style w:type="paragraph" w:styleId="Heading8">
    <w:name w:val="heading 8"/>
    <w:basedOn w:val="Normal"/>
    <w:next w:val="Normal"/>
    <w:link w:val="Heading8Char"/>
    <w:uiPriority w:val="9"/>
    <w:semiHidden/>
    <w:unhideWhenUsed/>
    <w:qFormat/>
    <w:rsid w:val="008F133C"/>
    <w:pPr>
      <w:numPr>
        <w:ilvl w:val="7"/>
        <w:numId w:val="26"/>
      </w:numPr>
      <w:spacing w:after="120"/>
      <w:jc w:val="center"/>
      <w:outlineLvl w:val="7"/>
    </w:pPr>
    <w:rPr>
      <w:caps/>
      <w:spacing w:val="10"/>
      <w:sz w:val="20"/>
      <w:szCs w:val="20"/>
    </w:rPr>
  </w:style>
  <w:style w:type="paragraph" w:styleId="Heading9">
    <w:name w:val="heading 9"/>
    <w:basedOn w:val="Normal"/>
    <w:next w:val="Normal"/>
    <w:link w:val="Heading9Char"/>
    <w:uiPriority w:val="9"/>
    <w:semiHidden/>
    <w:unhideWhenUsed/>
    <w:qFormat/>
    <w:rsid w:val="008F133C"/>
    <w:pPr>
      <w:numPr>
        <w:ilvl w:val="8"/>
        <w:numId w:val="26"/>
      </w:numPr>
      <w:spacing w:after="120"/>
      <w:jc w:val="center"/>
      <w:outlineLvl w:val="8"/>
    </w:pPr>
    <w:rPr>
      <w:i/>
      <w:iCs/>
      <w:caps/>
      <w:spacing w:val="10"/>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F133C"/>
    <w:rPr>
      <w:caps/>
      <w:color w:val="31521B" w:themeColor="accent2" w:themeShade="80"/>
      <w:spacing w:val="20"/>
      <w:sz w:val="28"/>
      <w:szCs w:val="28"/>
    </w:rPr>
  </w:style>
  <w:style w:type="character" w:customStyle="1" w:styleId="Heading2Char">
    <w:name w:val="Heading 2 Char"/>
    <w:basedOn w:val="DefaultParagraphFont"/>
    <w:link w:val="Heading2"/>
    <w:uiPriority w:val="9"/>
    <w:rsid w:val="008F133C"/>
    <w:rPr>
      <w:caps/>
      <w:color w:val="31521B" w:themeColor="accent2" w:themeShade="80"/>
      <w:spacing w:val="15"/>
      <w:sz w:val="24"/>
      <w:szCs w:val="24"/>
    </w:rPr>
  </w:style>
  <w:style w:type="character" w:customStyle="1" w:styleId="Heading3Char">
    <w:name w:val="Heading 3 Char"/>
    <w:basedOn w:val="DefaultParagraphFont"/>
    <w:link w:val="Heading3"/>
    <w:uiPriority w:val="9"/>
    <w:rsid w:val="008F133C"/>
    <w:rPr>
      <w:caps/>
      <w:color w:val="31521B" w:themeColor="accent2" w:themeShade="7F"/>
      <w:sz w:val="24"/>
      <w:szCs w:val="24"/>
    </w:rPr>
  </w:style>
  <w:style w:type="character" w:customStyle="1" w:styleId="Heading4Char">
    <w:name w:val="Heading 4 Char"/>
    <w:basedOn w:val="DefaultParagraphFont"/>
    <w:link w:val="Heading4"/>
    <w:uiPriority w:val="9"/>
    <w:rsid w:val="008F133C"/>
    <w:rPr>
      <w:caps/>
      <w:color w:val="31521B" w:themeColor="accent2" w:themeShade="7F"/>
      <w:spacing w:val="10"/>
    </w:rPr>
  </w:style>
  <w:style w:type="character" w:customStyle="1" w:styleId="Heading5Char">
    <w:name w:val="Heading 5 Char"/>
    <w:basedOn w:val="DefaultParagraphFont"/>
    <w:link w:val="Heading5"/>
    <w:uiPriority w:val="9"/>
    <w:semiHidden/>
    <w:rsid w:val="008F133C"/>
    <w:rPr>
      <w:caps/>
      <w:color w:val="31521B" w:themeColor="accent2" w:themeShade="7F"/>
      <w:spacing w:val="10"/>
    </w:rPr>
  </w:style>
  <w:style w:type="character" w:customStyle="1" w:styleId="Heading6Char">
    <w:name w:val="Heading 6 Char"/>
    <w:basedOn w:val="DefaultParagraphFont"/>
    <w:link w:val="Heading6"/>
    <w:uiPriority w:val="9"/>
    <w:semiHidden/>
    <w:rsid w:val="008F133C"/>
    <w:rPr>
      <w:caps/>
      <w:color w:val="4A7B29" w:themeColor="accent2" w:themeShade="BF"/>
      <w:spacing w:val="10"/>
    </w:rPr>
  </w:style>
  <w:style w:type="character" w:customStyle="1" w:styleId="Heading7Char">
    <w:name w:val="Heading 7 Char"/>
    <w:basedOn w:val="DefaultParagraphFont"/>
    <w:link w:val="Heading7"/>
    <w:uiPriority w:val="9"/>
    <w:semiHidden/>
    <w:rsid w:val="008F133C"/>
    <w:rPr>
      <w:i/>
      <w:iCs/>
      <w:caps/>
      <w:color w:val="4A7B29" w:themeColor="accent2" w:themeShade="BF"/>
      <w:spacing w:val="10"/>
    </w:rPr>
  </w:style>
  <w:style w:type="character" w:customStyle="1" w:styleId="Heading8Char">
    <w:name w:val="Heading 8 Char"/>
    <w:basedOn w:val="DefaultParagraphFont"/>
    <w:link w:val="Heading8"/>
    <w:uiPriority w:val="9"/>
    <w:semiHidden/>
    <w:rsid w:val="008F133C"/>
    <w:rPr>
      <w:caps/>
      <w:spacing w:val="10"/>
      <w:sz w:val="20"/>
      <w:szCs w:val="20"/>
    </w:rPr>
  </w:style>
  <w:style w:type="character" w:customStyle="1" w:styleId="Heading9Char">
    <w:name w:val="Heading 9 Char"/>
    <w:basedOn w:val="DefaultParagraphFont"/>
    <w:link w:val="Heading9"/>
    <w:uiPriority w:val="9"/>
    <w:semiHidden/>
    <w:rsid w:val="008F133C"/>
    <w:rPr>
      <w:i/>
      <w:iCs/>
      <w:caps/>
      <w:spacing w:val="10"/>
      <w:sz w:val="20"/>
      <w:szCs w:val="20"/>
    </w:rPr>
  </w:style>
  <w:style w:type="paragraph" w:styleId="ListParagraph">
    <w:name w:val="List Paragraph"/>
    <w:basedOn w:val="Normal"/>
    <w:uiPriority w:val="34"/>
    <w:qFormat/>
    <w:rsid w:val="008F133C"/>
    <w:pPr>
      <w:ind w:left="720"/>
      <w:contextualSpacing/>
    </w:pPr>
  </w:style>
  <w:style w:type="character" w:customStyle="1" w:styleId="st">
    <w:name w:val="st"/>
    <w:basedOn w:val="DefaultParagraphFont"/>
    <w:rsid w:val="001942DC"/>
  </w:style>
  <w:style w:type="table" w:styleId="TableGrid">
    <w:name w:val="Table Grid"/>
    <w:basedOn w:val="TableNormal"/>
    <w:uiPriority w:val="39"/>
    <w:rsid w:val="00EF49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F133C"/>
    <w:rPr>
      <w:caps/>
      <w:spacing w:val="10"/>
      <w:sz w:val="18"/>
      <w:szCs w:val="18"/>
    </w:rPr>
  </w:style>
  <w:style w:type="paragraph" w:styleId="Header">
    <w:name w:val="header"/>
    <w:basedOn w:val="Normal"/>
    <w:link w:val="HeaderChar"/>
    <w:uiPriority w:val="99"/>
    <w:unhideWhenUsed/>
    <w:rsid w:val="00E25617"/>
    <w:pPr>
      <w:tabs>
        <w:tab w:val="center" w:pos="4680"/>
        <w:tab w:val="right" w:pos="9360"/>
      </w:tabs>
      <w:spacing w:after="0" w:line="240" w:lineRule="auto"/>
    </w:pPr>
  </w:style>
  <w:style w:type="character" w:customStyle="1" w:styleId="HeaderChar">
    <w:name w:val="Header Char"/>
    <w:basedOn w:val="DefaultParagraphFont"/>
    <w:link w:val="Header"/>
    <w:uiPriority w:val="99"/>
    <w:rsid w:val="00E25617"/>
  </w:style>
  <w:style w:type="paragraph" w:styleId="Footer">
    <w:name w:val="footer"/>
    <w:basedOn w:val="Normal"/>
    <w:link w:val="FooterChar"/>
    <w:uiPriority w:val="99"/>
    <w:unhideWhenUsed/>
    <w:rsid w:val="00E25617"/>
    <w:pPr>
      <w:tabs>
        <w:tab w:val="center" w:pos="4680"/>
        <w:tab w:val="right" w:pos="9360"/>
      </w:tabs>
      <w:spacing w:after="0" w:line="240" w:lineRule="auto"/>
    </w:pPr>
  </w:style>
  <w:style w:type="character" w:customStyle="1" w:styleId="FooterChar">
    <w:name w:val="Footer Char"/>
    <w:basedOn w:val="DefaultParagraphFont"/>
    <w:link w:val="Footer"/>
    <w:uiPriority w:val="99"/>
    <w:rsid w:val="00E25617"/>
  </w:style>
  <w:style w:type="character" w:styleId="Hyperlink">
    <w:name w:val="Hyperlink"/>
    <w:basedOn w:val="DefaultParagraphFont"/>
    <w:uiPriority w:val="99"/>
    <w:unhideWhenUsed/>
    <w:rsid w:val="00E2355D"/>
    <w:rPr>
      <w:color w:val="EE7B08" w:themeColor="hyperlink"/>
      <w:u w:val="single"/>
    </w:rPr>
  </w:style>
  <w:style w:type="paragraph" w:styleId="Subtitle">
    <w:name w:val="Subtitle"/>
    <w:basedOn w:val="Normal"/>
    <w:next w:val="Normal"/>
    <w:link w:val="SubtitleChar"/>
    <w:uiPriority w:val="11"/>
    <w:qFormat/>
    <w:rsid w:val="008F133C"/>
    <w:pPr>
      <w:spacing w:after="560" w:line="240" w:lineRule="auto"/>
      <w:jc w:val="center"/>
    </w:pPr>
    <w:rPr>
      <w:caps/>
      <w:spacing w:val="20"/>
      <w:sz w:val="18"/>
      <w:szCs w:val="18"/>
    </w:rPr>
  </w:style>
  <w:style w:type="character" w:customStyle="1" w:styleId="SubtitleChar">
    <w:name w:val="Subtitle Char"/>
    <w:basedOn w:val="DefaultParagraphFont"/>
    <w:link w:val="Subtitle"/>
    <w:uiPriority w:val="11"/>
    <w:rsid w:val="008F133C"/>
    <w:rPr>
      <w:caps/>
      <w:spacing w:val="20"/>
      <w:sz w:val="18"/>
      <w:szCs w:val="18"/>
    </w:rPr>
  </w:style>
  <w:style w:type="paragraph" w:styleId="TOCHeading">
    <w:name w:val="TOC Heading"/>
    <w:basedOn w:val="Heading1"/>
    <w:next w:val="Normal"/>
    <w:uiPriority w:val="39"/>
    <w:unhideWhenUsed/>
    <w:qFormat/>
    <w:rsid w:val="008F133C"/>
    <w:pPr>
      <w:outlineLvl w:val="9"/>
    </w:pPr>
  </w:style>
  <w:style w:type="paragraph" w:styleId="TOC1">
    <w:name w:val="toc 1"/>
    <w:basedOn w:val="Normal"/>
    <w:next w:val="Normal"/>
    <w:autoRedefine/>
    <w:uiPriority w:val="39"/>
    <w:unhideWhenUsed/>
    <w:rsid w:val="00F204A3"/>
    <w:pPr>
      <w:tabs>
        <w:tab w:val="left" w:pos="440"/>
        <w:tab w:val="right" w:leader="dot" w:pos="9350"/>
      </w:tabs>
      <w:spacing w:after="0"/>
    </w:pPr>
  </w:style>
  <w:style w:type="paragraph" w:styleId="TOC2">
    <w:name w:val="toc 2"/>
    <w:basedOn w:val="Normal"/>
    <w:next w:val="Normal"/>
    <w:autoRedefine/>
    <w:uiPriority w:val="39"/>
    <w:unhideWhenUsed/>
    <w:rsid w:val="00876196"/>
    <w:pPr>
      <w:tabs>
        <w:tab w:val="left" w:pos="960"/>
        <w:tab w:val="right" w:leader="dot" w:pos="9350"/>
      </w:tabs>
      <w:spacing w:after="0" w:line="240" w:lineRule="auto"/>
    </w:pPr>
  </w:style>
  <w:style w:type="paragraph" w:styleId="TOC3">
    <w:name w:val="toc 3"/>
    <w:basedOn w:val="Normal"/>
    <w:next w:val="Normal"/>
    <w:autoRedefine/>
    <w:uiPriority w:val="39"/>
    <w:unhideWhenUsed/>
    <w:rsid w:val="00D055DC"/>
    <w:pPr>
      <w:spacing w:after="100"/>
      <w:ind w:left="440"/>
    </w:pPr>
  </w:style>
  <w:style w:type="paragraph" w:styleId="Title">
    <w:name w:val="Title"/>
    <w:basedOn w:val="Normal"/>
    <w:next w:val="Normal"/>
    <w:link w:val="TitleChar"/>
    <w:uiPriority w:val="10"/>
    <w:qFormat/>
    <w:rsid w:val="008F133C"/>
    <w:pPr>
      <w:pBdr>
        <w:top w:val="dotted" w:sz="2" w:space="1" w:color="31521B" w:themeColor="accent2" w:themeShade="80"/>
        <w:bottom w:val="dotted" w:sz="2" w:space="6" w:color="31521B" w:themeColor="accent2" w:themeShade="80"/>
      </w:pBdr>
      <w:spacing w:before="500" w:after="300" w:line="240" w:lineRule="auto"/>
      <w:jc w:val="center"/>
    </w:pPr>
    <w:rPr>
      <w:caps/>
      <w:color w:val="31521B" w:themeColor="accent2" w:themeShade="80"/>
      <w:spacing w:val="50"/>
      <w:sz w:val="44"/>
      <w:szCs w:val="44"/>
    </w:rPr>
  </w:style>
  <w:style w:type="character" w:customStyle="1" w:styleId="TitleChar">
    <w:name w:val="Title Char"/>
    <w:basedOn w:val="DefaultParagraphFont"/>
    <w:link w:val="Title"/>
    <w:uiPriority w:val="10"/>
    <w:rsid w:val="008F133C"/>
    <w:rPr>
      <w:caps/>
      <w:color w:val="31521B" w:themeColor="accent2" w:themeShade="80"/>
      <w:spacing w:val="50"/>
      <w:sz w:val="44"/>
      <w:szCs w:val="44"/>
    </w:rPr>
  </w:style>
  <w:style w:type="character" w:styleId="Strong">
    <w:name w:val="Strong"/>
    <w:uiPriority w:val="22"/>
    <w:qFormat/>
    <w:rsid w:val="008F133C"/>
    <w:rPr>
      <w:b/>
      <w:bCs/>
      <w:color w:val="4A7B29" w:themeColor="accent2" w:themeShade="BF"/>
      <w:spacing w:val="5"/>
    </w:rPr>
  </w:style>
  <w:style w:type="character" w:styleId="Emphasis">
    <w:name w:val="Emphasis"/>
    <w:uiPriority w:val="20"/>
    <w:qFormat/>
    <w:rsid w:val="008F133C"/>
    <w:rPr>
      <w:caps/>
      <w:spacing w:val="5"/>
      <w:sz w:val="20"/>
      <w:szCs w:val="20"/>
    </w:rPr>
  </w:style>
  <w:style w:type="paragraph" w:styleId="NoSpacing">
    <w:name w:val="No Spacing"/>
    <w:basedOn w:val="Normal"/>
    <w:link w:val="NoSpacingChar"/>
    <w:uiPriority w:val="1"/>
    <w:qFormat/>
    <w:rsid w:val="008F133C"/>
    <w:pPr>
      <w:spacing w:after="0" w:line="240" w:lineRule="auto"/>
    </w:pPr>
  </w:style>
  <w:style w:type="character" w:customStyle="1" w:styleId="NoSpacingChar">
    <w:name w:val="No Spacing Char"/>
    <w:basedOn w:val="DefaultParagraphFont"/>
    <w:link w:val="NoSpacing"/>
    <w:uiPriority w:val="1"/>
    <w:rsid w:val="008F133C"/>
  </w:style>
  <w:style w:type="paragraph" w:styleId="Quote">
    <w:name w:val="Quote"/>
    <w:basedOn w:val="Normal"/>
    <w:next w:val="Normal"/>
    <w:link w:val="QuoteChar"/>
    <w:uiPriority w:val="29"/>
    <w:qFormat/>
    <w:rsid w:val="008F133C"/>
    <w:rPr>
      <w:i/>
      <w:iCs/>
    </w:rPr>
  </w:style>
  <w:style w:type="character" w:customStyle="1" w:styleId="QuoteChar">
    <w:name w:val="Quote Char"/>
    <w:basedOn w:val="DefaultParagraphFont"/>
    <w:link w:val="Quote"/>
    <w:uiPriority w:val="29"/>
    <w:rsid w:val="008F133C"/>
    <w:rPr>
      <w:i/>
      <w:iCs/>
    </w:rPr>
  </w:style>
  <w:style w:type="paragraph" w:styleId="IntenseQuote">
    <w:name w:val="Intense Quote"/>
    <w:basedOn w:val="Normal"/>
    <w:next w:val="Normal"/>
    <w:link w:val="IntenseQuoteChar"/>
    <w:uiPriority w:val="30"/>
    <w:qFormat/>
    <w:rsid w:val="008F133C"/>
    <w:pPr>
      <w:pBdr>
        <w:top w:val="dotted" w:sz="2" w:space="10" w:color="31521B" w:themeColor="accent2" w:themeShade="80"/>
        <w:bottom w:val="dotted" w:sz="2" w:space="4" w:color="31521B" w:themeColor="accent2" w:themeShade="80"/>
      </w:pBdr>
      <w:spacing w:before="160" w:line="300" w:lineRule="auto"/>
      <w:ind w:left="1440" w:right="1440"/>
    </w:pPr>
    <w:rPr>
      <w:caps/>
      <w:color w:val="31521B" w:themeColor="accent2" w:themeShade="7F"/>
      <w:spacing w:val="5"/>
      <w:sz w:val="20"/>
      <w:szCs w:val="20"/>
    </w:rPr>
  </w:style>
  <w:style w:type="character" w:customStyle="1" w:styleId="IntenseQuoteChar">
    <w:name w:val="Intense Quote Char"/>
    <w:basedOn w:val="DefaultParagraphFont"/>
    <w:link w:val="IntenseQuote"/>
    <w:uiPriority w:val="30"/>
    <w:rsid w:val="008F133C"/>
    <w:rPr>
      <w:caps/>
      <w:color w:val="31521B" w:themeColor="accent2" w:themeShade="7F"/>
      <w:spacing w:val="5"/>
      <w:sz w:val="20"/>
      <w:szCs w:val="20"/>
    </w:rPr>
  </w:style>
  <w:style w:type="character" w:styleId="SubtleEmphasis">
    <w:name w:val="Subtle Emphasis"/>
    <w:uiPriority w:val="19"/>
    <w:qFormat/>
    <w:rsid w:val="008F133C"/>
    <w:rPr>
      <w:i/>
      <w:iCs/>
    </w:rPr>
  </w:style>
  <w:style w:type="character" w:styleId="IntenseEmphasis">
    <w:name w:val="Intense Emphasis"/>
    <w:uiPriority w:val="21"/>
    <w:qFormat/>
    <w:rsid w:val="008F133C"/>
    <w:rPr>
      <w:i/>
      <w:iCs/>
      <w:caps/>
      <w:spacing w:val="10"/>
      <w:sz w:val="20"/>
      <w:szCs w:val="20"/>
    </w:rPr>
  </w:style>
  <w:style w:type="character" w:styleId="SubtleReference">
    <w:name w:val="Subtle Reference"/>
    <w:basedOn w:val="DefaultParagraphFont"/>
    <w:uiPriority w:val="31"/>
    <w:qFormat/>
    <w:rsid w:val="008F133C"/>
    <w:rPr>
      <w:rFonts w:asciiTheme="minorHAnsi" w:eastAsiaTheme="minorEastAsia" w:hAnsiTheme="minorHAnsi" w:cstheme="minorBidi"/>
      <w:i/>
      <w:iCs/>
      <w:color w:val="31521B" w:themeColor="accent2" w:themeShade="7F"/>
    </w:rPr>
  </w:style>
  <w:style w:type="character" w:styleId="IntenseReference">
    <w:name w:val="Intense Reference"/>
    <w:uiPriority w:val="32"/>
    <w:qFormat/>
    <w:rsid w:val="008F133C"/>
    <w:rPr>
      <w:rFonts w:asciiTheme="minorHAnsi" w:eastAsiaTheme="minorEastAsia" w:hAnsiTheme="minorHAnsi" w:cstheme="minorBidi"/>
      <w:b/>
      <w:bCs/>
      <w:i/>
      <w:iCs/>
      <w:color w:val="31521B" w:themeColor="accent2" w:themeShade="7F"/>
    </w:rPr>
  </w:style>
  <w:style w:type="character" w:styleId="BookTitle">
    <w:name w:val="Book Title"/>
    <w:uiPriority w:val="33"/>
    <w:qFormat/>
    <w:rsid w:val="008F133C"/>
    <w:rPr>
      <w:caps/>
      <w:color w:val="31521B" w:themeColor="accent2" w:themeShade="7F"/>
      <w:spacing w:val="5"/>
      <w:u w:color="31521B" w:themeColor="accent2" w:themeShade="7F"/>
    </w:rPr>
  </w:style>
  <w:style w:type="paragraph" w:customStyle="1" w:styleId="PersonalName">
    <w:name w:val="Personal Name"/>
    <w:basedOn w:val="Title"/>
    <w:rsid w:val="008F133C"/>
    <w:rPr>
      <w:b/>
      <w:caps w:val="0"/>
      <w:color w:val="000000"/>
      <w:sz w:val="28"/>
      <w:szCs w:val="28"/>
    </w:rPr>
  </w:style>
  <w:style w:type="character" w:styleId="PageNumber">
    <w:name w:val="page number"/>
    <w:basedOn w:val="DefaultParagraphFont"/>
    <w:uiPriority w:val="99"/>
    <w:semiHidden/>
    <w:unhideWhenUsed/>
    <w:rsid w:val="00E41265"/>
  </w:style>
  <w:style w:type="paragraph" w:styleId="TableofFigures">
    <w:name w:val="table of figures"/>
    <w:basedOn w:val="Normal"/>
    <w:next w:val="Normal"/>
    <w:uiPriority w:val="99"/>
    <w:unhideWhenUsed/>
    <w:rsid w:val="00F63B60"/>
    <w:pPr>
      <w:ind w:left="440" w:hanging="440"/>
    </w:pPr>
  </w:style>
  <w:style w:type="character" w:styleId="FollowedHyperlink">
    <w:name w:val="FollowedHyperlink"/>
    <w:basedOn w:val="DefaultParagraphFont"/>
    <w:uiPriority w:val="99"/>
    <w:semiHidden/>
    <w:unhideWhenUsed/>
    <w:rsid w:val="00A528AB"/>
    <w:rPr>
      <w:color w:val="977B2D" w:themeColor="followedHyperlink"/>
      <w:u w:val="single"/>
    </w:rPr>
  </w:style>
  <w:style w:type="paragraph" w:styleId="BalloonText">
    <w:name w:val="Balloon Text"/>
    <w:basedOn w:val="Normal"/>
    <w:link w:val="BalloonTextChar"/>
    <w:uiPriority w:val="99"/>
    <w:semiHidden/>
    <w:unhideWhenUsed/>
    <w:rsid w:val="00085C60"/>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85C60"/>
    <w:rPr>
      <w:rFonts w:ascii="Lucida Grande" w:hAnsi="Lucida Grande" w:cs="Lucida Grande"/>
      <w:sz w:val="18"/>
      <w:szCs w:val="18"/>
    </w:rPr>
  </w:style>
  <w:style w:type="character" w:styleId="CommentReference">
    <w:name w:val="annotation reference"/>
    <w:basedOn w:val="DefaultParagraphFont"/>
    <w:uiPriority w:val="99"/>
    <w:semiHidden/>
    <w:unhideWhenUsed/>
    <w:rsid w:val="00085C60"/>
    <w:rPr>
      <w:sz w:val="18"/>
      <w:szCs w:val="18"/>
    </w:rPr>
  </w:style>
  <w:style w:type="paragraph" w:styleId="CommentText">
    <w:name w:val="annotation text"/>
    <w:basedOn w:val="Normal"/>
    <w:link w:val="CommentTextChar"/>
    <w:uiPriority w:val="99"/>
    <w:semiHidden/>
    <w:unhideWhenUsed/>
    <w:rsid w:val="00085C60"/>
    <w:pPr>
      <w:spacing w:line="240" w:lineRule="auto"/>
    </w:pPr>
    <w:rPr>
      <w:sz w:val="24"/>
      <w:szCs w:val="24"/>
    </w:rPr>
  </w:style>
  <w:style w:type="character" w:customStyle="1" w:styleId="CommentTextChar">
    <w:name w:val="Comment Text Char"/>
    <w:basedOn w:val="DefaultParagraphFont"/>
    <w:link w:val="CommentText"/>
    <w:uiPriority w:val="99"/>
    <w:semiHidden/>
    <w:rsid w:val="00085C60"/>
    <w:rPr>
      <w:sz w:val="24"/>
      <w:szCs w:val="24"/>
    </w:rPr>
  </w:style>
  <w:style w:type="paragraph" w:styleId="CommentSubject">
    <w:name w:val="annotation subject"/>
    <w:basedOn w:val="CommentText"/>
    <w:next w:val="CommentText"/>
    <w:link w:val="CommentSubjectChar"/>
    <w:uiPriority w:val="99"/>
    <w:semiHidden/>
    <w:unhideWhenUsed/>
    <w:rsid w:val="00085C60"/>
    <w:rPr>
      <w:b/>
      <w:bCs/>
      <w:sz w:val="20"/>
      <w:szCs w:val="20"/>
    </w:rPr>
  </w:style>
  <w:style w:type="character" w:customStyle="1" w:styleId="CommentSubjectChar">
    <w:name w:val="Comment Subject Char"/>
    <w:basedOn w:val="CommentTextChar"/>
    <w:link w:val="CommentSubject"/>
    <w:uiPriority w:val="99"/>
    <w:semiHidden/>
    <w:rsid w:val="00085C60"/>
    <w:rPr>
      <w:b/>
      <w:bCs/>
      <w:sz w:val="20"/>
      <w:szCs w:val="20"/>
    </w:rPr>
  </w:style>
  <w:style w:type="character" w:customStyle="1" w:styleId="xbe">
    <w:name w:val="_xbe"/>
    <w:basedOn w:val="DefaultParagraphFont"/>
    <w:rsid w:val="007D7B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94898">
      <w:bodyDiv w:val="1"/>
      <w:marLeft w:val="0"/>
      <w:marRight w:val="0"/>
      <w:marTop w:val="0"/>
      <w:marBottom w:val="0"/>
      <w:divBdr>
        <w:top w:val="none" w:sz="0" w:space="0" w:color="auto"/>
        <w:left w:val="none" w:sz="0" w:space="0" w:color="auto"/>
        <w:bottom w:val="none" w:sz="0" w:space="0" w:color="auto"/>
        <w:right w:val="none" w:sz="0" w:space="0" w:color="auto"/>
      </w:divBdr>
    </w:div>
    <w:div w:id="40252668">
      <w:bodyDiv w:val="1"/>
      <w:marLeft w:val="0"/>
      <w:marRight w:val="0"/>
      <w:marTop w:val="0"/>
      <w:marBottom w:val="0"/>
      <w:divBdr>
        <w:top w:val="none" w:sz="0" w:space="0" w:color="auto"/>
        <w:left w:val="none" w:sz="0" w:space="0" w:color="auto"/>
        <w:bottom w:val="none" w:sz="0" w:space="0" w:color="auto"/>
        <w:right w:val="none" w:sz="0" w:space="0" w:color="auto"/>
      </w:divBdr>
    </w:div>
    <w:div w:id="135732263">
      <w:bodyDiv w:val="1"/>
      <w:marLeft w:val="0"/>
      <w:marRight w:val="0"/>
      <w:marTop w:val="0"/>
      <w:marBottom w:val="0"/>
      <w:divBdr>
        <w:top w:val="none" w:sz="0" w:space="0" w:color="auto"/>
        <w:left w:val="none" w:sz="0" w:space="0" w:color="auto"/>
        <w:bottom w:val="none" w:sz="0" w:space="0" w:color="auto"/>
        <w:right w:val="none" w:sz="0" w:space="0" w:color="auto"/>
      </w:divBdr>
      <w:divsChild>
        <w:div w:id="752123676">
          <w:marLeft w:val="446"/>
          <w:marRight w:val="0"/>
          <w:marTop w:val="0"/>
          <w:marBottom w:val="0"/>
          <w:divBdr>
            <w:top w:val="none" w:sz="0" w:space="0" w:color="auto"/>
            <w:left w:val="none" w:sz="0" w:space="0" w:color="auto"/>
            <w:bottom w:val="none" w:sz="0" w:space="0" w:color="auto"/>
            <w:right w:val="none" w:sz="0" w:space="0" w:color="auto"/>
          </w:divBdr>
        </w:div>
      </w:divsChild>
    </w:div>
    <w:div w:id="232543377">
      <w:bodyDiv w:val="1"/>
      <w:marLeft w:val="0"/>
      <w:marRight w:val="0"/>
      <w:marTop w:val="0"/>
      <w:marBottom w:val="0"/>
      <w:divBdr>
        <w:top w:val="none" w:sz="0" w:space="0" w:color="auto"/>
        <w:left w:val="none" w:sz="0" w:space="0" w:color="auto"/>
        <w:bottom w:val="none" w:sz="0" w:space="0" w:color="auto"/>
        <w:right w:val="none" w:sz="0" w:space="0" w:color="auto"/>
      </w:divBdr>
    </w:div>
    <w:div w:id="394160339">
      <w:bodyDiv w:val="1"/>
      <w:marLeft w:val="0"/>
      <w:marRight w:val="0"/>
      <w:marTop w:val="0"/>
      <w:marBottom w:val="0"/>
      <w:divBdr>
        <w:top w:val="none" w:sz="0" w:space="0" w:color="auto"/>
        <w:left w:val="none" w:sz="0" w:space="0" w:color="auto"/>
        <w:bottom w:val="none" w:sz="0" w:space="0" w:color="auto"/>
        <w:right w:val="none" w:sz="0" w:space="0" w:color="auto"/>
      </w:divBdr>
    </w:div>
    <w:div w:id="401758057">
      <w:bodyDiv w:val="1"/>
      <w:marLeft w:val="0"/>
      <w:marRight w:val="0"/>
      <w:marTop w:val="0"/>
      <w:marBottom w:val="0"/>
      <w:divBdr>
        <w:top w:val="none" w:sz="0" w:space="0" w:color="auto"/>
        <w:left w:val="none" w:sz="0" w:space="0" w:color="auto"/>
        <w:bottom w:val="none" w:sz="0" w:space="0" w:color="auto"/>
        <w:right w:val="none" w:sz="0" w:space="0" w:color="auto"/>
      </w:divBdr>
    </w:div>
    <w:div w:id="536892251">
      <w:bodyDiv w:val="1"/>
      <w:marLeft w:val="0"/>
      <w:marRight w:val="0"/>
      <w:marTop w:val="0"/>
      <w:marBottom w:val="0"/>
      <w:divBdr>
        <w:top w:val="none" w:sz="0" w:space="0" w:color="auto"/>
        <w:left w:val="none" w:sz="0" w:space="0" w:color="auto"/>
        <w:bottom w:val="none" w:sz="0" w:space="0" w:color="auto"/>
        <w:right w:val="none" w:sz="0" w:space="0" w:color="auto"/>
      </w:divBdr>
    </w:div>
    <w:div w:id="551648654">
      <w:bodyDiv w:val="1"/>
      <w:marLeft w:val="0"/>
      <w:marRight w:val="0"/>
      <w:marTop w:val="0"/>
      <w:marBottom w:val="0"/>
      <w:divBdr>
        <w:top w:val="none" w:sz="0" w:space="0" w:color="auto"/>
        <w:left w:val="none" w:sz="0" w:space="0" w:color="auto"/>
        <w:bottom w:val="none" w:sz="0" w:space="0" w:color="auto"/>
        <w:right w:val="none" w:sz="0" w:space="0" w:color="auto"/>
      </w:divBdr>
    </w:div>
    <w:div w:id="615672641">
      <w:bodyDiv w:val="1"/>
      <w:marLeft w:val="0"/>
      <w:marRight w:val="0"/>
      <w:marTop w:val="0"/>
      <w:marBottom w:val="0"/>
      <w:divBdr>
        <w:top w:val="none" w:sz="0" w:space="0" w:color="auto"/>
        <w:left w:val="none" w:sz="0" w:space="0" w:color="auto"/>
        <w:bottom w:val="none" w:sz="0" w:space="0" w:color="auto"/>
        <w:right w:val="none" w:sz="0" w:space="0" w:color="auto"/>
      </w:divBdr>
    </w:div>
    <w:div w:id="721904640">
      <w:bodyDiv w:val="1"/>
      <w:marLeft w:val="0"/>
      <w:marRight w:val="0"/>
      <w:marTop w:val="0"/>
      <w:marBottom w:val="0"/>
      <w:divBdr>
        <w:top w:val="none" w:sz="0" w:space="0" w:color="auto"/>
        <w:left w:val="none" w:sz="0" w:space="0" w:color="auto"/>
        <w:bottom w:val="none" w:sz="0" w:space="0" w:color="auto"/>
        <w:right w:val="none" w:sz="0" w:space="0" w:color="auto"/>
      </w:divBdr>
    </w:div>
    <w:div w:id="864751602">
      <w:bodyDiv w:val="1"/>
      <w:marLeft w:val="0"/>
      <w:marRight w:val="0"/>
      <w:marTop w:val="0"/>
      <w:marBottom w:val="0"/>
      <w:divBdr>
        <w:top w:val="none" w:sz="0" w:space="0" w:color="auto"/>
        <w:left w:val="none" w:sz="0" w:space="0" w:color="auto"/>
        <w:bottom w:val="none" w:sz="0" w:space="0" w:color="auto"/>
        <w:right w:val="none" w:sz="0" w:space="0" w:color="auto"/>
      </w:divBdr>
    </w:div>
    <w:div w:id="865993959">
      <w:bodyDiv w:val="1"/>
      <w:marLeft w:val="0"/>
      <w:marRight w:val="0"/>
      <w:marTop w:val="0"/>
      <w:marBottom w:val="0"/>
      <w:divBdr>
        <w:top w:val="none" w:sz="0" w:space="0" w:color="auto"/>
        <w:left w:val="none" w:sz="0" w:space="0" w:color="auto"/>
        <w:bottom w:val="none" w:sz="0" w:space="0" w:color="auto"/>
        <w:right w:val="none" w:sz="0" w:space="0" w:color="auto"/>
      </w:divBdr>
    </w:div>
    <w:div w:id="979261383">
      <w:bodyDiv w:val="1"/>
      <w:marLeft w:val="0"/>
      <w:marRight w:val="0"/>
      <w:marTop w:val="0"/>
      <w:marBottom w:val="0"/>
      <w:divBdr>
        <w:top w:val="none" w:sz="0" w:space="0" w:color="auto"/>
        <w:left w:val="none" w:sz="0" w:space="0" w:color="auto"/>
        <w:bottom w:val="none" w:sz="0" w:space="0" w:color="auto"/>
        <w:right w:val="none" w:sz="0" w:space="0" w:color="auto"/>
      </w:divBdr>
    </w:div>
    <w:div w:id="1112821086">
      <w:bodyDiv w:val="1"/>
      <w:marLeft w:val="0"/>
      <w:marRight w:val="0"/>
      <w:marTop w:val="0"/>
      <w:marBottom w:val="0"/>
      <w:divBdr>
        <w:top w:val="none" w:sz="0" w:space="0" w:color="auto"/>
        <w:left w:val="none" w:sz="0" w:space="0" w:color="auto"/>
        <w:bottom w:val="none" w:sz="0" w:space="0" w:color="auto"/>
        <w:right w:val="none" w:sz="0" w:space="0" w:color="auto"/>
      </w:divBdr>
    </w:div>
    <w:div w:id="1217937250">
      <w:bodyDiv w:val="1"/>
      <w:marLeft w:val="0"/>
      <w:marRight w:val="0"/>
      <w:marTop w:val="0"/>
      <w:marBottom w:val="0"/>
      <w:divBdr>
        <w:top w:val="none" w:sz="0" w:space="0" w:color="auto"/>
        <w:left w:val="none" w:sz="0" w:space="0" w:color="auto"/>
        <w:bottom w:val="none" w:sz="0" w:space="0" w:color="auto"/>
        <w:right w:val="none" w:sz="0" w:space="0" w:color="auto"/>
      </w:divBdr>
    </w:div>
    <w:div w:id="1419063184">
      <w:bodyDiv w:val="1"/>
      <w:marLeft w:val="0"/>
      <w:marRight w:val="0"/>
      <w:marTop w:val="0"/>
      <w:marBottom w:val="0"/>
      <w:divBdr>
        <w:top w:val="none" w:sz="0" w:space="0" w:color="auto"/>
        <w:left w:val="none" w:sz="0" w:space="0" w:color="auto"/>
        <w:bottom w:val="none" w:sz="0" w:space="0" w:color="auto"/>
        <w:right w:val="none" w:sz="0" w:space="0" w:color="auto"/>
      </w:divBdr>
    </w:div>
    <w:div w:id="1425228133">
      <w:bodyDiv w:val="1"/>
      <w:marLeft w:val="0"/>
      <w:marRight w:val="0"/>
      <w:marTop w:val="0"/>
      <w:marBottom w:val="0"/>
      <w:divBdr>
        <w:top w:val="none" w:sz="0" w:space="0" w:color="auto"/>
        <w:left w:val="none" w:sz="0" w:space="0" w:color="auto"/>
        <w:bottom w:val="none" w:sz="0" w:space="0" w:color="auto"/>
        <w:right w:val="none" w:sz="0" w:space="0" w:color="auto"/>
      </w:divBdr>
    </w:div>
    <w:div w:id="1473404223">
      <w:bodyDiv w:val="1"/>
      <w:marLeft w:val="0"/>
      <w:marRight w:val="0"/>
      <w:marTop w:val="0"/>
      <w:marBottom w:val="0"/>
      <w:divBdr>
        <w:top w:val="none" w:sz="0" w:space="0" w:color="auto"/>
        <w:left w:val="none" w:sz="0" w:space="0" w:color="auto"/>
        <w:bottom w:val="none" w:sz="0" w:space="0" w:color="auto"/>
        <w:right w:val="none" w:sz="0" w:space="0" w:color="auto"/>
      </w:divBdr>
    </w:div>
    <w:div w:id="1508443025">
      <w:bodyDiv w:val="1"/>
      <w:marLeft w:val="0"/>
      <w:marRight w:val="0"/>
      <w:marTop w:val="0"/>
      <w:marBottom w:val="0"/>
      <w:divBdr>
        <w:top w:val="none" w:sz="0" w:space="0" w:color="auto"/>
        <w:left w:val="none" w:sz="0" w:space="0" w:color="auto"/>
        <w:bottom w:val="none" w:sz="0" w:space="0" w:color="auto"/>
        <w:right w:val="none" w:sz="0" w:space="0" w:color="auto"/>
      </w:divBdr>
    </w:div>
    <w:div w:id="1571696992">
      <w:bodyDiv w:val="1"/>
      <w:marLeft w:val="0"/>
      <w:marRight w:val="0"/>
      <w:marTop w:val="0"/>
      <w:marBottom w:val="0"/>
      <w:divBdr>
        <w:top w:val="none" w:sz="0" w:space="0" w:color="auto"/>
        <w:left w:val="none" w:sz="0" w:space="0" w:color="auto"/>
        <w:bottom w:val="none" w:sz="0" w:space="0" w:color="auto"/>
        <w:right w:val="none" w:sz="0" w:space="0" w:color="auto"/>
      </w:divBdr>
    </w:div>
    <w:div w:id="1573731320">
      <w:bodyDiv w:val="1"/>
      <w:marLeft w:val="0"/>
      <w:marRight w:val="0"/>
      <w:marTop w:val="0"/>
      <w:marBottom w:val="0"/>
      <w:divBdr>
        <w:top w:val="none" w:sz="0" w:space="0" w:color="auto"/>
        <w:left w:val="none" w:sz="0" w:space="0" w:color="auto"/>
        <w:bottom w:val="none" w:sz="0" w:space="0" w:color="auto"/>
        <w:right w:val="none" w:sz="0" w:space="0" w:color="auto"/>
      </w:divBdr>
      <w:divsChild>
        <w:div w:id="2086299114">
          <w:marLeft w:val="446"/>
          <w:marRight w:val="0"/>
          <w:marTop w:val="0"/>
          <w:marBottom w:val="0"/>
          <w:divBdr>
            <w:top w:val="none" w:sz="0" w:space="0" w:color="auto"/>
            <w:left w:val="none" w:sz="0" w:space="0" w:color="auto"/>
            <w:bottom w:val="none" w:sz="0" w:space="0" w:color="auto"/>
            <w:right w:val="none" w:sz="0" w:space="0" w:color="auto"/>
          </w:divBdr>
        </w:div>
      </w:divsChild>
    </w:div>
    <w:div w:id="1797064572">
      <w:bodyDiv w:val="1"/>
      <w:marLeft w:val="0"/>
      <w:marRight w:val="0"/>
      <w:marTop w:val="0"/>
      <w:marBottom w:val="0"/>
      <w:divBdr>
        <w:top w:val="none" w:sz="0" w:space="0" w:color="auto"/>
        <w:left w:val="none" w:sz="0" w:space="0" w:color="auto"/>
        <w:bottom w:val="none" w:sz="0" w:space="0" w:color="auto"/>
        <w:right w:val="none" w:sz="0" w:space="0" w:color="auto"/>
      </w:divBdr>
    </w:div>
    <w:div w:id="1983271679">
      <w:bodyDiv w:val="1"/>
      <w:marLeft w:val="0"/>
      <w:marRight w:val="0"/>
      <w:marTop w:val="0"/>
      <w:marBottom w:val="0"/>
      <w:divBdr>
        <w:top w:val="none" w:sz="0" w:space="0" w:color="auto"/>
        <w:left w:val="none" w:sz="0" w:space="0" w:color="auto"/>
        <w:bottom w:val="none" w:sz="0" w:space="0" w:color="auto"/>
        <w:right w:val="none" w:sz="0" w:space="0" w:color="auto"/>
      </w:divBdr>
    </w:div>
    <w:div w:id="1999187004">
      <w:bodyDiv w:val="1"/>
      <w:marLeft w:val="0"/>
      <w:marRight w:val="0"/>
      <w:marTop w:val="0"/>
      <w:marBottom w:val="0"/>
      <w:divBdr>
        <w:top w:val="none" w:sz="0" w:space="0" w:color="auto"/>
        <w:left w:val="none" w:sz="0" w:space="0" w:color="auto"/>
        <w:bottom w:val="none" w:sz="0" w:space="0" w:color="auto"/>
        <w:right w:val="none" w:sz="0" w:space="0" w:color="auto"/>
      </w:divBdr>
      <w:divsChild>
        <w:div w:id="2136175747">
          <w:marLeft w:val="446"/>
          <w:marRight w:val="0"/>
          <w:marTop w:val="0"/>
          <w:marBottom w:val="0"/>
          <w:divBdr>
            <w:top w:val="none" w:sz="0" w:space="0" w:color="auto"/>
            <w:left w:val="none" w:sz="0" w:space="0" w:color="auto"/>
            <w:bottom w:val="none" w:sz="0" w:space="0" w:color="auto"/>
            <w:right w:val="none" w:sz="0" w:space="0" w:color="auto"/>
          </w:divBdr>
        </w:div>
      </w:divsChild>
    </w:div>
    <w:div w:id="2019967918">
      <w:bodyDiv w:val="1"/>
      <w:marLeft w:val="0"/>
      <w:marRight w:val="0"/>
      <w:marTop w:val="0"/>
      <w:marBottom w:val="0"/>
      <w:divBdr>
        <w:top w:val="none" w:sz="0" w:space="0" w:color="auto"/>
        <w:left w:val="none" w:sz="0" w:space="0" w:color="auto"/>
        <w:bottom w:val="none" w:sz="0" w:space="0" w:color="auto"/>
        <w:right w:val="none" w:sz="0" w:space="0" w:color="auto"/>
      </w:divBdr>
      <w:divsChild>
        <w:div w:id="1971861888">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3.png"/><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4.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_rels/theme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theme/theme1.xml><?xml version="1.0" encoding="utf-8"?>
<a:theme xmlns:a="http://schemas.openxmlformats.org/drawingml/2006/main" name="Organic">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rganic">
      <a:majorFont>
        <a:latin typeface="Garamond"/>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aramond"/>
        <a:ea typeface=""/>
        <a:cs typeface=""/>
        <a:font script="Jpan" typeface="ＭＳ Ｐ明朝"/>
        <a:font script="Hang" typeface="바탕"/>
        <a:font script="Hans" typeface="方正舒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rganic">
      <a:fillStyleLst>
        <a:solidFill>
          <a:schemeClr val="phClr"/>
        </a:solidFill>
        <a:gradFill rotWithShape="1">
          <a:gsLst>
            <a:gs pos="0">
              <a:schemeClr val="phClr">
                <a:tint val="60000"/>
                <a:lumMod val="110000"/>
              </a:schemeClr>
            </a:gs>
            <a:gs pos="100000">
              <a:schemeClr val="phClr">
                <a:tint val="82000"/>
              </a:schemeClr>
            </a:gs>
          </a:gsLst>
          <a:lin ang="5400000" scaled="0"/>
        </a:gradFill>
        <a:blipFill>
          <a:blip xmlns:r="http://schemas.openxmlformats.org/officeDocument/2006/relationships" r:embed="rId1">
            <a:duotone>
              <a:schemeClr val="phClr">
                <a:shade val="74000"/>
                <a:satMod val="130000"/>
                <a:lumMod val="90000"/>
              </a:schemeClr>
              <a:schemeClr val="phClr">
                <a:tint val="94000"/>
                <a:satMod val="120000"/>
                <a:lumMod val="104000"/>
              </a:schemeClr>
            </a:duotone>
          </a:blip>
          <a:tile tx="0" ty="0" sx="100000" sy="100000" flip="none" algn="tl"/>
        </a:blipFill>
      </a:fillStyleLst>
      <a:lnStyleLst>
        <a:ln w="9525"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38100" dist="25400" dir="5400000" rotWithShape="0">
              <a:srgbClr val="000000">
                <a:alpha val="60000"/>
              </a:srgbClr>
            </a:outerShdw>
          </a:effectLst>
        </a:effectStyle>
      </a:effectStyleLst>
      <a:bgFillStyleLst>
        <a:solidFill>
          <a:schemeClr val="phClr"/>
        </a:solidFill>
        <a:gradFill rotWithShape="1">
          <a:gsLst>
            <a:gs pos="0">
              <a:schemeClr val="phClr">
                <a:tint val="90000"/>
                <a:lumMod val="110000"/>
              </a:schemeClr>
            </a:gs>
            <a:gs pos="100000">
              <a:schemeClr val="phClr">
                <a:shade val="88000"/>
                <a:lumMod val="98000"/>
              </a:schemeClr>
            </a:gs>
          </a:gsLst>
          <a:lin ang="5400000" scaled="0"/>
        </a:gradFill>
        <a:blipFill>
          <a:blip xmlns:r="http://schemas.openxmlformats.org/officeDocument/2006/relationships" r:embed="rId2"/>
          <a:stretch/>
        </a:blipFill>
      </a:bgFillStyleLst>
    </a:fmtScheme>
  </a:themeElements>
  <a:objectDefaults/>
  <a:extraClrSchemeLst/>
  <a:extLst>
    <a:ext uri="{05A4C25C-085E-4340-85A3-A5531E510DB2}">
      <thm15:themeFamily xmlns:thm15="http://schemas.microsoft.com/office/thememl/2012/main" name="Organic" id="{28CDC826-8792-45C0-861B-85EB3ADEDA33}" vid="{7DAC20F1-423D-49E2-BD0B-50532748BAD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55474D-936F-6A44-9A4F-590D9A9CCD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10</Pages>
  <Words>2622</Words>
  <Characters>14427</Characters>
  <Application>Microsoft Office Word</Application>
  <DocSecurity>0</DocSecurity>
  <Lines>120</Lines>
  <Paragraphs>34</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17015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Bel, Tess van der</cp:lastModifiedBy>
  <cp:revision>128</cp:revision>
  <cp:lastPrinted>2016-06-07T14:17:00Z</cp:lastPrinted>
  <dcterms:created xsi:type="dcterms:W3CDTF">2023-07-04T21:14:00Z</dcterms:created>
  <dcterms:modified xsi:type="dcterms:W3CDTF">2023-07-06T22:58:00Z</dcterms:modified>
</cp:coreProperties>
</file>